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4E2AD" w14:textId="77777777" w:rsidR="004B57F2" w:rsidRDefault="004B57F2" w:rsidP="004B57F2">
      <w:pPr>
        <w:pStyle w:val="a3"/>
        <w:ind w:firstLine="0"/>
        <w:rPr>
          <w:rFonts w:ascii="Arial" w:hAnsi="Arial" w:cs="Arial"/>
          <w:b/>
          <w:kern w:val="2"/>
          <w:sz w:val="24"/>
          <w:szCs w:val="24"/>
        </w:rPr>
      </w:pPr>
      <w:bookmarkStart w:id="0" w:name="_GoBack"/>
      <w:bookmarkEnd w:id="0"/>
      <w:r>
        <w:rPr>
          <w:rFonts w:ascii="Arial" w:hAnsi="Arial" w:cs="Arial"/>
          <w:b/>
          <w:kern w:val="2"/>
          <w:sz w:val="24"/>
          <w:szCs w:val="24"/>
        </w:rPr>
        <w:t xml:space="preserve">Администрация Боготольского района </w:t>
      </w:r>
    </w:p>
    <w:p w14:paraId="0D08ABF1" w14:textId="77777777" w:rsidR="004B57F2" w:rsidRDefault="004B57F2" w:rsidP="004B57F2">
      <w:pPr>
        <w:pStyle w:val="a3"/>
        <w:ind w:firstLine="0"/>
        <w:rPr>
          <w:rFonts w:ascii="Arial" w:hAnsi="Arial" w:cs="Arial"/>
          <w:b/>
          <w:kern w:val="2"/>
          <w:sz w:val="24"/>
          <w:szCs w:val="24"/>
        </w:rPr>
      </w:pPr>
      <w:r>
        <w:rPr>
          <w:rFonts w:ascii="Arial" w:hAnsi="Arial" w:cs="Arial"/>
          <w:b/>
          <w:kern w:val="2"/>
          <w:sz w:val="24"/>
          <w:szCs w:val="24"/>
        </w:rPr>
        <w:t xml:space="preserve">Красноярского края </w:t>
      </w:r>
    </w:p>
    <w:p w14:paraId="20B8ECA8" w14:textId="77777777" w:rsidR="004B57F2" w:rsidRDefault="004B57F2" w:rsidP="004B57F2">
      <w:pPr>
        <w:pStyle w:val="a3"/>
        <w:ind w:firstLine="0"/>
        <w:rPr>
          <w:rFonts w:ascii="Arial" w:hAnsi="Arial" w:cs="Arial"/>
          <w:kern w:val="2"/>
          <w:sz w:val="24"/>
          <w:szCs w:val="24"/>
        </w:rPr>
      </w:pPr>
    </w:p>
    <w:p w14:paraId="715BB408" w14:textId="77777777" w:rsidR="004B57F2" w:rsidRDefault="004B57F2" w:rsidP="004B57F2">
      <w:pPr>
        <w:pStyle w:val="a3"/>
        <w:ind w:firstLine="0"/>
        <w:rPr>
          <w:rFonts w:ascii="Arial" w:hAnsi="Arial" w:cs="Arial"/>
          <w:b/>
          <w:kern w:val="2"/>
          <w:sz w:val="24"/>
          <w:szCs w:val="24"/>
        </w:rPr>
      </w:pPr>
      <w:r>
        <w:rPr>
          <w:rFonts w:ascii="Arial" w:hAnsi="Arial" w:cs="Arial"/>
          <w:b/>
          <w:kern w:val="2"/>
          <w:sz w:val="24"/>
          <w:szCs w:val="24"/>
        </w:rPr>
        <w:t xml:space="preserve">ПОСТАНОВЛЕНИЯ </w:t>
      </w:r>
    </w:p>
    <w:p w14:paraId="6616904A" w14:textId="77777777" w:rsidR="004B57F2" w:rsidRDefault="004B57F2" w:rsidP="004B57F2">
      <w:pPr>
        <w:pStyle w:val="a3"/>
        <w:ind w:firstLine="0"/>
        <w:rPr>
          <w:rFonts w:ascii="Arial" w:hAnsi="Arial" w:cs="Arial"/>
          <w:kern w:val="2"/>
          <w:sz w:val="24"/>
          <w:szCs w:val="24"/>
        </w:rPr>
      </w:pPr>
    </w:p>
    <w:p w14:paraId="0AAA4A9E" w14:textId="77777777" w:rsidR="004B57F2" w:rsidRDefault="004B57F2" w:rsidP="004B57F2">
      <w:pPr>
        <w:pStyle w:val="a3"/>
        <w:ind w:firstLine="0"/>
        <w:rPr>
          <w:rFonts w:ascii="Arial" w:hAnsi="Arial" w:cs="Arial"/>
          <w:kern w:val="2"/>
          <w:sz w:val="24"/>
          <w:szCs w:val="24"/>
        </w:rPr>
      </w:pPr>
      <w:r>
        <w:rPr>
          <w:rFonts w:ascii="Arial" w:hAnsi="Arial" w:cs="Arial"/>
          <w:kern w:val="2"/>
          <w:sz w:val="24"/>
          <w:szCs w:val="24"/>
        </w:rPr>
        <w:t xml:space="preserve">г. Боготол </w:t>
      </w:r>
    </w:p>
    <w:p w14:paraId="41FD39CF" w14:textId="77777777" w:rsidR="004B57F2" w:rsidRDefault="004B57F2" w:rsidP="004B57F2">
      <w:pPr>
        <w:pStyle w:val="a3"/>
        <w:ind w:firstLine="0"/>
        <w:jc w:val="left"/>
        <w:rPr>
          <w:rFonts w:ascii="Arial" w:hAnsi="Arial" w:cs="Arial"/>
          <w:kern w:val="2"/>
          <w:sz w:val="24"/>
          <w:szCs w:val="24"/>
        </w:rPr>
      </w:pPr>
    </w:p>
    <w:tbl>
      <w:tblPr>
        <w:tblW w:w="0" w:type="auto"/>
        <w:tblLook w:val="04A0" w:firstRow="1" w:lastRow="0" w:firstColumn="1" w:lastColumn="0" w:noHBand="0" w:noVBand="1"/>
      </w:tblPr>
      <w:tblGrid>
        <w:gridCol w:w="3510"/>
        <w:gridCol w:w="2581"/>
        <w:gridCol w:w="3253"/>
      </w:tblGrid>
      <w:tr w:rsidR="004B57F2" w14:paraId="0FFA3BED" w14:textId="77777777" w:rsidTr="004B57F2">
        <w:tc>
          <w:tcPr>
            <w:tcW w:w="3510" w:type="dxa"/>
            <w:hideMark/>
          </w:tcPr>
          <w:p w14:paraId="2A9F8CB2" w14:textId="77777777" w:rsidR="004B57F2" w:rsidRDefault="004B57F2">
            <w:pPr>
              <w:pStyle w:val="a3"/>
              <w:spacing w:line="276" w:lineRule="auto"/>
              <w:ind w:firstLine="0"/>
              <w:jc w:val="both"/>
              <w:rPr>
                <w:rFonts w:ascii="Arial" w:hAnsi="Arial" w:cs="Arial"/>
                <w:kern w:val="2"/>
                <w:sz w:val="24"/>
                <w:szCs w:val="24"/>
              </w:rPr>
            </w:pPr>
            <w:r>
              <w:rPr>
                <w:rFonts w:ascii="Arial" w:hAnsi="Arial" w:cs="Arial"/>
                <w:kern w:val="2"/>
                <w:sz w:val="24"/>
                <w:szCs w:val="24"/>
              </w:rPr>
              <w:t xml:space="preserve">«11» июля 2019 г. </w:t>
            </w:r>
          </w:p>
        </w:tc>
        <w:tc>
          <w:tcPr>
            <w:tcW w:w="2581" w:type="dxa"/>
          </w:tcPr>
          <w:p w14:paraId="45E561FB" w14:textId="77777777" w:rsidR="004B57F2" w:rsidRDefault="004B57F2">
            <w:pPr>
              <w:pStyle w:val="a3"/>
              <w:spacing w:line="276" w:lineRule="auto"/>
              <w:ind w:left="33" w:firstLine="0"/>
              <w:contextualSpacing/>
              <w:rPr>
                <w:rFonts w:ascii="Arial" w:hAnsi="Arial" w:cs="Arial"/>
                <w:kern w:val="2"/>
                <w:sz w:val="24"/>
                <w:szCs w:val="24"/>
              </w:rPr>
            </w:pPr>
          </w:p>
        </w:tc>
        <w:tc>
          <w:tcPr>
            <w:tcW w:w="3253" w:type="dxa"/>
            <w:hideMark/>
          </w:tcPr>
          <w:p w14:paraId="0BECA172" w14:textId="77777777" w:rsidR="004B57F2" w:rsidRDefault="004B57F2">
            <w:pPr>
              <w:pStyle w:val="a3"/>
              <w:spacing w:line="276" w:lineRule="auto"/>
              <w:ind w:firstLine="0"/>
              <w:jc w:val="right"/>
              <w:rPr>
                <w:rFonts w:ascii="Arial" w:hAnsi="Arial" w:cs="Arial"/>
                <w:kern w:val="2"/>
                <w:sz w:val="24"/>
                <w:szCs w:val="24"/>
              </w:rPr>
            </w:pPr>
            <w:r>
              <w:rPr>
                <w:rFonts w:ascii="Arial" w:hAnsi="Arial" w:cs="Arial"/>
                <w:kern w:val="2"/>
                <w:sz w:val="24"/>
                <w:szCs w:val="24"/>
              </w:rPr>
              <w:t xml:space="preserve">№ 432-п </w:t>
            </w:r>
          </w:p>
        </w:tc>
      </w:tr>
    </w:tbl>
    <w:p w14:paraId="0DD9BEB4" w14:textId="77777777" w:rsidR="004B57F2" w:rsidRDefault="004B57F2" w:rsidP="004B57F2">
      <w:pPr>
        <w:rPr>
          <w:rFonts w:ascii="Arial" w:hAnsi="Arial" w:cs="Arial"/>
          <w:kern w:val="2"/>
        </w:rPr>
      </w:pPr>
    </w:p>
    <w:p w14:paraId="7575BD6E" w14:textId="77777777" w:rsidR="004B57F2" w:rsidRDefault="004B57F2" w:rsidP="004B57F2">
      <w:pPr>
        <w:rPr>
          <w:rFonts w:ascii="Arial" w:hAnsi="Arial" w:cs="Arial"/>
          <w:kern w:val="2"/>
        </w:rPr>
      </w:pPr>
    </w:p>
    <w:p w14:paraId="40F10E16" w14:textId="77777777" w:rsidR="004B57F2" w:rsidRDefault="004B57F2" w:rsidP="004B57F2">
      <w:pPr>
        <w:tabs>
          <w:tab w:val="left" w:pos="0"/>
          <w:tab w:val="left" w:pos="9356"/>
        </w:tabs>
        <w:ind w:right="-2"/>
        <w:contextualSpacing/>
        <w:jc w:val="both"/>
        <w:rPr>
          <w:rFonts w:ascii="Arial" w:hAnsi="Arial" w:cs="Arial"/>
          <w:kern w:val="2"/>
        </w:rPr>
      </w:pPr>
      <w:r>
        <w:rPr>
          <w:rFonts w:ascii="Arial" w:hAnsi="Arial" w:cs="Arial"/>
          <w:kern w:val="2"/>
        </w:rPr>
        <w:t xml:space="preserve">О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14:paraId="7AB635D5" w14:textId="77777777" w:rsidR="004B57F2" w:rsidRDefault="004B57F2" w:rsidP="004B57F2">
      <w:pPr>
        <w:tabs>
          <w:tab w:val="left" w:pos="0"/>
          <w:tab w:val="left" w:pos="9356"/>
        </w:tabs>
        <w:ind w:right="-2"/>
        <w:contextualSpacing/>
        <w:jc w:val="both"/>
        <w:rPr>
          <w:rFonts w:ascii="Arial" w:hAnsi="Arial" w:cs="Arial"/>
          <w:kern w:val="2"/>
        </w:rPr>
      </w:pPr>
    </w:p>
    <w:p w14:paraId="3B3C3666" w14:textId="77777777" w:rsidR="004B57F2" w:rsidRDefault="004B57F2" w:rsidP="004B57F2">
      <w:pPr>
        <w:jc w:val="center"/>
        <w:rPr>
          <w:rFonts w:ascii="Arial" w:hAnsi="Arial" w:cs="Arial"/>
          <w:kern w:val="2"/>
          <w:sz w:val="20"/>
          <w:szCs w:val="20"/>
        </w:rPr>
      </w:pPr>
      <w:proofErr w:type="gramStart"/>
      <w:r>
        <w:rPr>
          <w:rFonts w:ascii="Arial" w:hAnsi="Arial" w:cs="Arial"/>
          <w:kern w:val="2"/>
          <w:sz w:val="20"/>
          <w:szCs w:val="20"/>
        </w:rPr>
        <w:t>( в</w:t>
      </w:r>
      <w:proofErr w:type="gramEnd"/>
      <w:r>
        <w:rPr>
          <w:rFonts w:ascii="Arial" w:hAnsi="Arial" w:cs="Arial"/>
          <w:kern w:val="2"/>
          <w:sz w:val="20"/>
          <w:szCs w:val="20"/>
        </w:rPr>
        <w:t xml:space="preserve"> ред. постановления администрации Боготольского района от 30.09.2019 № 553-п, от 08.11.2019 № </w:t>
      </w:r>
      <w:r>
        <w:rPr>
          <w:rFonts w:ascii="Arial" w:hAnsi="Arial" w:cs="Arial"/>
          <w:kern w:val="2"/>
          <w:sz w:val="20"/>
          <w:szCs w:val="20"/>
          <w:shd w:val="clear" w:color="auto" w:fill="FFFFFF" w:themeFill="background1"/>
        </w:rPr>
        <w:t>661-п ,</w:t>
      </w:r>
      <w:r>
        <w:rPr>
          <w:rFonts w:ascii="Arial" w:hAnsi="Arial" w:cs="Arial"/>
          <w:kern w:val="2"/>
          <w:sz w:val="20"/>
          <w:szCs w:val="20"/>
        </w:rPr>
        <w:t xml:space="preserve">15.01.2020 № 10, </w:t>
      </w:r>
      <w:r>
        <w:rPr>
          <w:rFonts w:ascii="Arial" w:hAnsi="Arial" w:cs="Arial"/>
          <w:kern w:val="2"/>
          <w:sz w:val="20"/>
          <w:szCs w:val="20"/>
          <w:shd w:val="clear" w:color="auto" w:fill="FFFFFF" w:themeFill="background1"/>
        </w:rPr>
        <w:t xml:space="preserve">от 03.11.2020 № 568-п, от 17.03.2022 № 82-п, от 26.04.2022 № 166, от 05.08.2022 № 351-п, от 20.12.2022 № 614-п, от 18.07.2023 № 340-п, от </w:t>
      </w:r>
      <w:r w:rsidRPr="00894440">
        <w:rPr>
          <w:rFonts w:ascii="Arial" w:hAnsi="Arial" w:cs="Arial"/>
          <w:kern w:val="2"/>
          <w:sz w:val="20"/>
          <w:szCs w:val="20"/>
          <w:shd w:val="clear" w:color="auto" w:fill="FFFFFF" w:themeFill="background1"/>
        </w:rPr>
        <w:t>29.08.2023 № 472-п</w:t>
      </w:r>
      <w:r w:rsidR="00894440">
        <w:rPr>
          <w:rFonts w:ascii="Arial" w:hAnsi="Arial" w:cs="Arial"/>
          <w:kern w:val="2"/>
          <w:sz w:val="20"/>
          <w:szCs w:val="20"/>
          <w:shd w:val="clear" w:color="auto" w:fill="FFFFFF" w:themeFill="background1"/>
        </w:rPr>
        <w:t>, от 01.11.2023 от 652-п</w:t>
      </w:r>
      <w:r w:rsidRPr="00894440">
        <w:rPr>
          <w:rFonts w:ascii="Arial" w:hAnsi="Arial" w:cs="Arial"/>
          <w:kern w:val="2"/>
          <w:sz w:val="20"/>
          <w:szCs w:val="20"/>
          <w:shd w:val="clear" w:color="auto" w:fill="FFFFFF" w:themeFill="background1"/>
        </w:rPr>
        <w:t>)</w:t>
      </w:r>
    </w:p>
    <w:p w14:paraId="0FFFB103" w14:textId="77777777" w:rsidR="004B57F2" w:rsidRDefault="004B57F2" w:rsidP="004B57F2">
      <w:pPr>
        <w:rPr>
          <w:rFonts w:ascii="Arial" w:hAnsi="Arial" w:cs="Arial"/>
          <w:kern w:val="2"/>
          <w:sz w:val="20"/>
          <w:szCs w:val="20"/>
        </w:rPr>
      </w:pPr>
    </w:p>
    <w:p w14:paraId="5F367E47" w14:textId="77777777" w:rsidR="004B57F2" w:rsidRDefault="004B57F2" w:rsidP="004B57F2">
      <w:pPr>
        <w:pStyle w:val="ConsPlusTitle"/>
        <w:tabs>
          <w:tab w:val="left" w:pos="300"/>
        </w:tabs>
        <w:ind w:firstLine="709"/>
        <w:jc w:val="both"/>
        <w:rPr>
          <w:b w:val="0"/>
          <w:kern w:val="2"/>
          <w:sz w:val="24"/>
          <w:szCs w:val="24"/>
        </w:rPr>
      </w:pPr>
      <w:r>
        <w:rPr>
          <w:b w:val="0"/>
          <w:kern w:val="2"/>
          <w:sz w:val="24"/>
          <w:szCs w:val="24"/>
        </w:rPr>
        <w:t xml:space="preserve">Рассмотрев протест </w:t>
      </w:r>
      <w:proofErr w:type="spellStart"/>
      <w:r>
        <w:rPr>
          <w:b w:val="0"/>
          <w:kern w:val="2"/>
          <w:sz w:val="24"/>
          <w:szCs w:val="24"/>
        </w:rPr>
        <w:t>Боготольской</w:t>
      </w:r>
      <w:proofErr w:type="spellEnd"/>
      <w:r>
        <w:rPr>
          <w:b w:val="0"/>
          <w:kern w:val="2"/>
          <w:sz w:val="24"/>
          <w:szCs w:val="24"/>
        </w:rPr>
        <w:t xml:space="preserve"> межрайонной прокуратуры № 7-02-2019 от 15.03.2019 года на 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в соответствии со статьями 14, 15, 32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руководствуясь статьей 18 Устава Боготольского района Красноярского края, </w:t>
      </w:r>
    </w:p>
    <w:p w14:paraId="489760DB" w14:textId="77777777" w:rsidR="004B57F2" w:rsidRDefault="004B57F2" w:rsidP="004B57F2">
      <w:pPr>
        <w:pStyle w:val="ConsPlusTitle"/>
        <w:tabs>
          <w:tab w:val="left" w:pos="300"/>
        </w:tabs>
        <w:jc w:val="both"/>
        <w:rPr>
          <w:b w:val="0"/>
          <w:kern w:val="2"/>
          <w:sz w:val="24"/>
          <w:szCs w:val="24"/>
        </w:rPr>
      </w:pPr>
      <w:r>
        <w:rPr>
          <w:b w:val="0"/>
          <w:kern w:val="2"/>
          <w:sz w:val="24"/>
          <w:szCs w:val="24"/>
        </w:rPr>
        <w:t xml:space="preserve">ПОСТАНОВЛЯЮ: </w:t>
      </w:r>
    </w:p>
    <w:p w14:paraId="726B7D15" w14:textId="77777777" w:rsidR="004B57F2" w:rsidRDefault="004B57F2" w:rsidP="004B57F2">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Утвердить Положение о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согласно приложению № 1 к Постановлению. </w:t>
      </w:r>
    </w:p>
    <w:p w14:paraId="20AA926E" w14:textId="77777777" w:rsidR="004B57F2" w:rsidRDefault="004B57F2" w:rsidP="004B57F2">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Утвердить состав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согласно приложению № 2 к Постановлению. </w:t>
      </w:r>
    </w:p>
    <w:p w14:paraId="4AC04CEB" w14:textId="77777777" w:rsidR="004B57F2" w:rsidRDefault="004B57F2" w:rsidP="004B57F2">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Признать утратившими силу: </w:t>
      </w:r>
    </w:p>
    <w:p w14:paraId="4E53ADBC" w14:textId="77777777" w:rsidR="004B57F2" w:rsidRDefault="004B57F2" w:rsidP="004B57F2">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7B3CE161" w14:textId="77777777" w:rsidR="004B57F2" w:rsidRDefault="004B57F2" w:rsidP="004B57F2">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lastRenderedPageBreak/>
        <w:t xml:space="preserve">Постановление администрации Боготольского района Красноярского края от 03.07.2015 № 358-п «О внесении изменений в Постановление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699F4F81" w14:textId="77777777" w:rsidR="004B57F2" w:rsidRDefault="004B57F2" w:rsidP="004B57F2">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05.09.2016 № 286-п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1FB9FF14" w14:textId="77777777" w:rsidR="004B57F2" w:rsidRDefault="004B57F2" w:rsidP="004B57F2">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01.09.2017 № 409-п «О внесении изменений в Постановление администрации Боготольского района от 13 апреля 2015 года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3D7B555E" w14:textId="77777777" w:rsidR="004B57F2" w:rsidRDefault="004B57F2" w:rsidP="004B57F2">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25.04.2018 № 156-п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3F86CC58" w14:textId="77777777" w:rsidR="004B57F2" w:rsidRDefault="004B57F2" w:rsidP="004B57F2">
      <w:pPr>
        <w:pStyle w:val="a5"/>
        <w:numPr>
          <w:ilvl w:val="1"/>
          <w:numId w:val="1"/>
        </w:numPr>
        <w:tabs>
          <w:tab w:val="left" w:pos="993"/>
          <w:tab w:val="left" w:pos="1276"/>
        </w:tabs>
        <w:ind w:left="0" w:firstLine="709"/>
        <w:jc w:val="both"/>
        <w:rPr>
          <w:rFonts w:ascii="Arial" w:hAnsi="Arial" w:cs="Arial"/>
          <w:kern w:val="2"/>
        </w:rPr>
      </w:pPr>
      <w:r>
        <w:rPr>
          <w:rFonts w:ascii="Arial" w:hAnsi="Arial" w:cs="Arial"/>
          <w:kern w:val="2"/>
        </w:rPr>
        <w:t xml:space="preserve">Постановление администрации Боготольского района Красноярского края от 02.10.2018 № 400-п «О внесении изменений в 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14:paraId="315A139A" w14:textId="77777777" w:rsidR="004B57F2" w:rsidRDefault="004B57F2" w:rsidP="004B57F2">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Контроль за исполнением Постановления возложить на заместителя главы Боготольского района по строительству, архитектуре, жилищно-коммунальному хозяйству – начальник отдела Романову Э.Б. </w:t>
      </w:r>
    </w:p>
    <w:p w14:paraId="67AEC74C" w14:textId="77777777" w:rsidR="004B57F2" w:rsidRDefault="004B57F2" w:rsidP="004B57F2">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Опубликовать Постановление в периодическом печатном издании «Официальный вестник Боготольского района» и на официальном сайте Боготольского района Красноярского края </w:t>
      </w:r>
      <w:r w:rsidRPr="00975ADC">
        <w:rPr>
          <w:rFonts w:ascii="Arial" w:hAnsi="Arial" w:cs="Arial"/>
          <w:color w:val="000000" w:themeColor="text1"/>
          <w:kern w:val="2"/>
        </w:rPr>
        <w:t>(</w:t>
      </w:r>
      <w:hyperlink r:id="rId5" w:history="1">
        <w:r w:rsidRPr="00975ADC">
          <w:rPr>
            <w:rStyle w:val="a6"/>
            <w:rFonts w:ascii="Arial" w:hAnsi="Arial" w:cs="Arial"/>
            <w:color w:val="000000" w:themeColor="text1"/>
            <w:kern w:val="2"/>
            <w:lang w:val="en-US"/>
          </w:rPr>
          <w:t>www</w:t>
        </w:r>
        <w:r w:rsidRPr="00975ADC">
          <w:rPr>
            <w:rStyle w:val="a6"/>
            <w:rFonts w:ascii="Arial" w:hAnsi="Arial" w:cs="Arial"/>
            <w:color w:val="000000" w:themeColor="text1"/>
            <w:kern w:val="2"/>
          </w:rPr>
          <w:t>.</w:t>
        </w:r>
        <w:proofErr w:type="spellStart"/>
        <w:r w:rsidRPr="00975ADC">
          <w:rPr>
            <w:rStyle w:val="a6"/>
            <w:rFonts w:ascii="Arial" w:hAnsi="Arial" w:cs="Arial"/>
            <w:color w:val="000000" w:themeColor="text1"/>
            <w:kern w:val="2"/>
            <w:lang w:val="en-US"/>
          </w:rPr>
          <w:t>bogotol</w:t>
        </w:r>
        <w:proofErr w:type="spellEnd"/>
        <w:r w:rsidRPr="00975ADC">
          <w:rPr>
            <w:rStyle w:val="a6"/>
            <w:rFonts w:ascii="Arial" w:hAnsi="Arial" w:cs="Arial"/>
            <w:color w:val="000000" w:themeColor="text1"/>
            <w:kern w:val="2"/>
          </w:rPr>
          <w:t>-</w:t>
        </w:r>
        <w:r w:rsidRPr="00975ADC">
          <w:rPr>
            <w:rStyle w:val="a6"/>
            <w:rFonts w:ascii="Arial" w:hAnsi="Arial" w:cs="Arial"/>
            <w:color w:val="000000" w:themeColor="text1"/>
            <w:kern w:val="2"/>
            <w:lang w:val="en-US"/>
          </w:rPr>
          <w:t>r</w:t>
        </w:r>
        <w:r w:rsidRPr="00975ADC">
          <w:rPr>
            <w:rStyle w:val="a6"/>
            <w:rFonts w:ascii="Arial" w:hAnsi="Arial" w:cs="Arial"/>
            <w:color w:val="000000" w:themeColor="text1"/>
            <w:kern w:val="2"/>
          </w:rPr>
          <w:t>.</w:t>
        </w:r>
        <w:proofErr w:type="spellStart"/>
        <w:r w:rsidRPr="00975ADC">
          <w:rPr>
            <w:rStyle w:val="a6"/>
            <w:rFonts w:ascii="Arial" w:hAnsi="Arial" w:cs="Arial"/>
            <w:color w:val="000000" w:themeColor="text1"/>
            <w:kern w:val="2"/>
            <w:lang w:val="en-US"/>
          </w:rPr>
          <w:t>ru</w:t>
        </w:r>
        <w:proofErr w:type="spellEnd"/>
      </w:hyperlink>
      <w:r w:rsidRPr="00975ADC">
        <w:rPr>
          <w:rFonts w:ascii="Arial" w:hAnsi="Arial" w:cs="Arial"/>
          <w:color w:val="000000" w:themeColor="text1"/>
          <w:kern w:val="2"/>
        </w:rPr>
        <w:t xml:space="preserve">). </w:t>
      </w:r>
    </w:p>
    <w:p w14:paraId="37208BF9" w14:textId="77777777" w:rsidR="004B57F2" w:rsidRDefault="004B57F2" w:rsidP="004B57F2">
      <w:pPr>
        <w:pStyle w:val="a5"/>
        <w:numPr>
          <w:ilvl w:val="0"/>
          <w:numId w:val="1"/>
        </w:numPr>
        <w:tabs>
          <w:tab w:val="left" w:pos="993"/>
        </w:tabs>
        <w:ind w:left="0" w:firstLine="709"/>
        <w:jc w:val="both"/>
        <w:rPr>
          <w:rFonts w:ascii="Arial" w:hAnsi="Arial" w:cs="Arial"/>
          <w:kern w:val="2"/>
        </w:rPr>
      </w:pPr>
      <w:r>
        <w:rPr>
          <w:rFonts w:ascii="Arial" w:hAnsi="Arial" w:cs="Arial"/>
          <w:kern w:val="2"/>
        </w:rPr>
        <w:t xml:space="preserve">Постановление вступает в силу со дня его официального опубликования. </w:t>
      </w:r>
    </w:p>
    <w:p w14:paraId="76A68F5E" w14:textId="77777777" w:rsidR="004B57F2" w:rsidRDefault="004B57F2" w:rsidP="004B57F2">
      <w:pPr>
        <w:jc w:val="both"/>
        <w:rPr>
          <w:rFonts w:ascii="Arial" w:hAnsi="Arial" w:cs="Arial"/>
          <w:kern w:val="2"/>
        </w:rPr>
      </w:pPr>
    </w:p>
    <w:p w14:paraId="6ED70707" w14:textId="77777777" w:rsidR="004B57F2" w:rsidRDefault="004B57F2" w:rsidP="004B57F2">
      <w:pPr>
        <w:jc w:val="both"/>
        <w:rPr>
          <w:rFonts w:ascii="Arial" w:hAnsi="Arial" w:cs="Arial"/>
          <w:kern w:val="2"/>
        </w:rPr>
      </w:pPr>
    </w:p>
    <w:p w14:paraId="4A357760" w14:textId="1B620D0B" w:rsidR="004B57F2" w:rsidRDefault="004B57F2" w:rsidP="004B57F2">
      <w:pPr>
        <w:jc w:val="both"/>
        <w:rPr>
          <w:rFonts w:ascii="Arial" w:hAnsi="Arial" w:cs="Arial"/>
          <w:kern w:val="2"/>
        </w:rPr>
      </w:pPr>
      <w:r>
        <w:rPr>
          <w:rFonts w:ascii="Arial" w:hAnsi="Arial" w:cs="Arial"/>
          <w:kern w:val="2"/>
        </w:rPr>
        <w:t>Главы Боготольского района</w:t>
      </w:r>
      <w:r w:rsidR="00975ADC">
        <w:rPr>
          <w:rFonts w:ascii="Arial" w:hAnsi="Arial" w:cs="Arial"/>
          <w:kern w:val="2"/>
        </w:rPr>
        <w:tab/>
      </w:r>
      <w:r w:rsidR="00975ADC">
        <w:rPr>
          <w:rFonts w:ascii="Arial" w:hAnsi="Arial" w:cs="Arial"/>
          <w:kern w:val="2"/>
        </w:rPr>
        <w:tab/>
      </w:r>
      <w:r w:rsidR="00975ADC">
        <w:rPr>
          <w:rFonts w:ascii="Arial" w:hAnsi="Arial" w:cs="Arial"/>
          <w:kern w:val="2"/>
        </w:rPr>
        <w:tab/>
      </w:r>
      <w:r w:rsidR="00975ADC">
        <w:rPr>
          <w:rFonts w:ascii="Arial" w:hAnsi="Arial" w:cs="Arial"/>
          <w:kern w:val="2"/>
        </w:rPr>
        <w:tab/>
      </w:r>
      <w:r w:rsidR="00975ADC">
        <w:rPr>
          <w:rFonts w:ascii="Arial" w:hAnsi="Arial" w:cs="Arial"/>
          <w:kern w:val="2"/>
        </w:rPr>
        <w:tab/>
      </w:r>
      <w:r w:rsidR="00975ADC">
        <w:rPr>
          <w:rFonts w:ascii="Arial" w:hAnsi="Arial" w:cs="Arial"/>
          <w:kern w:val="2"/>
        </w:rPr>
        <w:tab/>
      </w:r>
      <w:r w:rsidR="00975ADC">
        <w:rPr>
          <w:rFonts w:ascii="Arial" w:hAnsi="Arial" w:cs="Arial"/>
          <w:kern w:val="2"/>
        </w:rPr>
        <w:tab/>
      </w:r>
      <w:r>
        <w:rPr>
          <w:rFonts w:ascii="Arial" w:hAnsi="Arial" w:cs="Arial"/>
          <w:kern w:val="2"/>
        </w:rPr>
        <w:t xml:space="preserve">А.В. Белов  </w:t>
      </w:r>
    </w:p>
    <w:p w14:paraId="00318402" w14:textId="77777777" w:rsidR="004B57F2" w:rsidRDefault="004B57F2" w:rsidP="004B57F2">
      <w:pPr>
        <w:jc w:val="both"/>
        <w:rPr>
          <w:rFonts w:ascii="Arial" w:hAnsi="Arial" w:cs="Arial"/>
          <w:kern w:val="2"/>
        </w:rPr>
      </w:pPr>
    </w:p>
    <w:p w14:paraId="06A1E3F2" w14:textId="77777777" w:rsidR="004B57F2" w:rsidRDefault="004B57F2" w:rsidP="004B57F2">
      <w:pPr>
        <w:jc w:val="both"/>
        <w:rPr>
          <w:rFonts w:ascii="Arial" w:hAnsi="Arial" w:cs="Arial"/>
          <w:kern w:val="2"/>
        </w:rPr>
      </w:pPr>
    </w:p>
    <w:p w14:paraId="0BB27CA2" w14:textId="77777777" w:rsidR="004B57F2" w:rsidRDefault="004B57F2" w:rsidP="004B57F2">
      <w:pPr>
        <w:jc w:val="both"/>
        <w:rPr>
          <w:rFonts w:ascii="Arial" w:hAnsi="Arial" w:cs="Arial"/>
          <w:kern w:val="2"/>
        </w:rPr>
      </w:pPr>
    </w:p>
    <w:p w14:paraId="5963F9CD" w14:textId="77777777" w:rsidR="004B57F2" w:rsidRDefault="004B57F2" w:rsidP="004B57F2">
      <w:pPr>
        <w:ind w:left="5103"/>
        <w:contextualSpacing/>
        <w:rPr>
          <w:rFonts w:ascii="Arial" w:hAnsi="Arial" w:cs="Arial"/>
          <w:kern w:val="2"/>
        </w:rPr>
      </w:pPr>
      <w:r>
        <w:rPr>
          <w:rFonts w:ascii="Arial" w:hAnsi="Arial" w:cs="Arial"/>
          <w:kern w:val="2"/>
        </w:rPr>
        <w:t xml:space="preserve">Приложение № 1 </w:t>
      </w:r>
    </w:p>
    <w:p w14:paraId="6B7301CD" w14:textId="77777777" w:rsidR="004B57F2" w:rsidRDefault="004B57F2" w:rsidP="004B57F2">
      <w:pPr>
        <w:ind w:left="5103"/>
        <w:contextualSpacing/>
        <w:jc w:val="both"/>
        <w:rPr>
          <w:rFonts w:ascii="Arial" w:hAnsi="Arial" w:cs="Arial"/>
          <w:kern w:val="2"/>
        </w:rPr>
      </w:pPr>
      <w:r>
        <w:rPr>
          <w:rFonts w:ascii="Arial" w:hAnsi="Arial" w:cs="Arial"/>
          <w:kern w:val="2"/>
        </w:rPr>
        <w:t xml:space="preserve">к постановлению администрации Боготольского района Красноярского края </w:t>
      </w:r>
    </w:p>
    <w:p w14:paraId="36191334" w14:textId="77777777" w:rsidR="004B57F2" w:rsidRDefault="004B57F2" w:rsidP="004B57F2">
      <w:pPr>
        <w:ind w:left="5103" w:right="-144"/>
        <w:contextualSpacing/>
        <w:jc w:val="both"/>
        <w:rPr>
          <w:rFonts w:ascii="Arial" w:hAnsi="Arial" w:cs="Arial"/>
          <w:kern w:val="2"/>
        </w:rPr>
      </w:pPr>
      <w:r>
        <w:rPr>
          <w:rFonts w:ascii="Arial" w:hAnsi="Arial" w:cs="Arial"/>
          <w:kern w:val="2"/>
        </w:rPr>
        <w:t xml:space="preserve">от «11» июля 2019 г. № 432-п </w:t>
      </w:r>
    </w:p>
    <w:p w14:paraId="7B0283EF" w14:textId="77777777" w:rsidR="004B57F2" w:rsidRDefault="004B57F2" w:rsidP="004B57F2">
      <w:pPr>
        <w:ind w:left="5103" w:right="-144"/>
        <w:contextualSpacing/>
        <w:jc w:val="both"/>
        <w:rPr>
          <w:rFonts w:ascii="Arial" w:hAnsi="Arial" w:cs="Arial"/>
          <w:kern w:val="2"/>
        </w:rPr>
      </w:pPr>
    </w:p>
    <w:p w14:paraId="2A8C640F" w14:textId="77777777" w:rsidR="004B57F2" w:rsidRDefault="004B57F2" w:rsidP="004B57F2">
      <w:pPr>
        <w:ind w:left="5103" w:right="-144"/>
        <w:contextualSpacing/>
        <w:jc w:val="both"/>
        <w:rPr>
          <w:rFonts w:ascii="Arial" w:hAnsi="Arial" w:cs="Arial"/>
          <w:kern w:val="2"/>
        </w:rPr>
      </w:pPr>
    </w:p>
    <w:p w14:paraId="66E74D38" w14:textId="77777777" w:rsidR="004B57F2" w:rsidRDefault="004B57F2" w:rsidP="004B57F2">
      <w:pPr>
        <w:ind w:right="-144"/>
        <w:contextualSpacing/>
        <w:jc w:val="center"/>
        <w:rPr>
          <w:rFonts w:ascii="Arial" w:hAnsi="Arial" w:cs="Arial"/>
          <w:b/>
          <w:kern w:val="2"/>
        </w:rPr>
      </w:pPr>
      <w:r>
        <w:rPr>
          <w:rFonts w:ascii="Arial" w:hAnsi="Arial" w:cs="Arial"/>
          <w:b/>
          <w:kern w:val="2"/>
        </w:rPr>
        <w:t xml:space="preserve">ПОЛОЖЕНИЕ </w:t>
      </w:r>
    </w:p>
    <w:p w14:paraId="528A38E8" w14:textId="77777777" w:rsidR="004B57F2" w:rsidRDefault="004B57F2" w:rsidP="004B57F2">
      <w:pPr>
        <w:ind w:right="-144"/>
        <w:contextualSpacing/>
        <w:jc w:val="center"/>
        <w:rPr>
          <w:rFonts w:ascii="Arial" w:hAnsi="Arial" w:cs="Arial"/>
          <w:b/>
          <w:kern w:val="2"/>
        </w:rPr>
      </w:pPr>
      <w:r>
        <w:rPr>
          <w:rFonts w:ascii="Arial" w:hAnsi="Arial" w:cs="Arial"/>
          <w:b/>
          <w:kern w:val="2"/>
        </w:rPr>
        <w:t xml:space="preserve">о межведомственной комиссии по признанию помещения жилым помещением, жилого помещения непригодным для проживания, </w:t>
      </w:r>
      <w:r>
        <w:rPr>
          <w:rFonts w:ascii="Arial" w:hAnsi="Arial" w:cs="Arial"/>
          <w:b/>
          <w:kern w:val="2"/>
        </w:rPr>
        <w:lastRenderedPageBreak/>
        <w:t xml:space="preserve">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14:paraId="1BB5F4C6" w14:textId="77777777" w:rsidR="004B57F2" w:rsidRDefault="004B57F2" w:rsidP="004B57F2">
      <w:pPr>
        <w:ind w:right="-144"/>
        <w:contextualSpacing/>
        <w:jc w:val="both"/>
        <w:rPr>
          <w:rFonts w:ascii="Arial" w:hAnsi="Arial" w:cs="Arial"/>
          <w:kern w:val="2"/>
        </w:rPr>
      </w:pPr>
    </w:p>
    <w:p w14:paraId="2E7C1743" w14:textId="77777777" w:rsidR="004B57F2" w:rsidRDefault="004B57F2" w:rsidP="004B57F2">
      <w:pPr>
        <w:ind w:right="-144"/>
        <w:contextualSpacing/>
        <w:jc w:val="both"/>
        <w:rPr>
          <w:rFonts w:ascii="Arial" w:hAnsi="Arial" w:cs="Arial"/>
          <w:kern w:val="2"/>
        </w:rPr>
      </w:pPr>
    </w:p>
    <w:p w14:paraId="69953C2E" w14:textId="77777777" w:rsidR="004B57F2" w:rsidRDefault="004B57F2" w:rsidP="004B57F2">
      <w:pPr>
        <w:pStyle w:val="a5"/>
        <w:numPr>
          <w:ilvl w:val="0"/>
          <w:numId w:val="2"/>
        </w:numPr>
        <w:tabs>
          <w:tab w:val="left" w:pos="284"/>
        </w:tabs>
        <w:ind w:left="0" w:right="-144" w:firstLine="0"/>
        <w:jc w:val="center"/>
        <w:rPr>
          <w:rFonts w:ascii="Arial" w:hAnsi="Arial" w:cs="Arial"/>
          <w:kern w:val="2"/>
        </w:rPr>
      </w:pPr>
      <w:r>
        <w:rPr>
          <w:rFonts w:ascii="Arial" w:hAnsi="Arial" w:cs="Arial"/>
          <w:kern w:val="2"/>
        </w:rPr>
        <w:t xml:space="preserve">ОБЩИЕ ПОЛОЖЕНИЯ </w:t>
      </w:r>
    </w:p>
    <w:p w14:paraId="1D329E8F" w14:textId="77777777" w:rsidR="004B57F2" w:rsidRDefault="004B57F2" w:rsidP="004B57F2">
      <w:pPr>
        <w:tabs>
          <w:tab w:val="left" w:pos="284"/>
          <w:tab w:val="left" w:pos="993"/>
        </w:tabs>
        <w:ind w:right="-142"/>
        <w:contextualSpacing/>
        <w:jc w:val="both"/>
        <w:rPr>
          <w:rFonts w:ascii="Arial" w:hAnsi="Arial" w:cs="Arial"/>
          <w:kern w:val="2"/>
        </w:rPr>
      </w:pPr>
    </w:p>
    <w:p w14:paraId="39F9925D"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Положение о межведомственной комиссии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 от 28.01.2006 № 47). </w:t>
      </w:r>
    </w:p>
    <w:p w14:paraId="3670DF64"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Настоящее Положение определяет основные задачи и функции, полномочия, права, состав, порядок работы и ответственность 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 межведомственная комиссия). </w:t>
      </w:r>
    </w:p>
    <w:p w14:paraId="2336BE7F"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Действие настоящего Положения распространяется на находящиеся в эксплуатации жилые помещения независимо от форм собственности, расположенные на территории муниципального образования Боготольский район Красноярского края. </w:t>
      </w:r>
    </w:p>
    <w:p w14:paraId="0636C656"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 </w:t>
      </w:r>
    </w:p>
    <w:p w14:paraId="7E638D8E"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является постоянно действующим межведомственным коллегиальным органом, уполномоченным принимать решения по соответствующим вопросам. </w:t>
      </w:r>
    </w:p>
    <w:p w14:paraId="4C3A8941"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создается для оценки и обследования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находящихся на территории муниципального образования Боготольский район Красноярского края, за исключением случаев, предусмотренных пунктом 7 (1)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на предмет соответствия требованиям, предъявляемым к жилым помещениям в целях признания их жилыми помещениями, жилого помещения пригодным (непригодным) для проживания граждан, многоквартирного дома в целях признания его аварийным и подлежащим </w:t>
      </w:r>
      <w:r>
        <w:rPr>
          <w:rFonts w:ascii="Arial" w:hAnsi="Arial" w:cs="Arial"/>
          <w:kern w:val="2"/>
        </w:rPr>
        <w:lastRenderedPageBreak/>
        <w:t xml:space="preserve">сносу или реконструкции, а также садового дома в целях признания его жилым домом и жилого дома садовым домом. </w:t>
      </w:r>
    </w:p>
    <w:p w14:paraId="7CB06870"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 от 28.01.2006 № 47), законами и иными нормативными правовыми актами Красноярского края, а также муниципальными правовыми актами муниципального образования Боготольский район Красноярского края и настоящим Положением. </w:t>
      </w:r>
    </w:p>
    <w:p w14:paraId="16A38B20"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осуществляет свою деятельность во взаимодействии с органами государственной власти, органами местного самоуправления и иными заинтересованными лицами. </w:t>
      </w:r>
    </w:p>
    <w:p w14:paraId="1B1CF69C"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hAnsi="Arial" w:cs="Arial"/>
          <w:kern w:val="2"/>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w:t>
      </w:r>
      <w:r>
        <w:rPr>
          <w:rFonts w:ascii="Arial" w:eastAsiaTheme="minorHAnsi" w:hAnsi="Arial" w:cs="Arial"/>
          <w:kern w:val="2"/>
          <w:lang w:eastAsia="en-US"/>
        </w:rPr>
        <w:t xml:space="preserve">аварийным и подлежащим сносу или реконструкции принимается администрацией Боготольского района Красноярского края (за исключением жилых помещений жилищного фонда Российской Федерации и многоквартирных домов, находящихся в федеральной собственности). В случае если межведомственной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на основании заключения межведомственной комиссии, оформленного в порядке, предусмотренном пунктом 8.9. настоящего Положения. </w:t>
      </w:r>
    </w:p>
    <w:p w14:paraId="412D8A0D" w14:textId="77777777" w:rsidR="004B57F2" w:rsidRDefault="004B57F2" w:rsidP="004B57F2">
      <w:pPr>
        <w:pStyle w:val="a5"/>
        <w:numPr>
          <w:ilvl w:val="1"/>
          <w:numId w:val="3"/>
        </w:numPr>
        <w:tabs>
          <w:tab w:val="left" w:pos="0"/>
          <w:tab w:val="left" w:pos="142"/>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Администрация Боготольского района Красноярского края при наличии обращения собственника помещения принимает решение о признании частных жилых помещений, находящихся на территории муниципального образования Боготольский район Красноярского края, пригодными (непригодными) для проживания граждан на основании соответствующего заключения межведомственной комиссии. </w:t>
      </w:r>
    </w:p>
    <w:p w14:paraId="0B15E43A" w14:textId="77777777" w:rsidR="004B57F2" w:rsidRDefault="004B57F2" w:rsidP="004B57F2">
      <w:pPr>
        <w:ind w:right="-144"/>
        <w:contextualSpacing/>
        <w:jc w:val="both"/>
        <w:rPr>
          <w:rFonts w:ascii="Arial" w:hAnsi="Arial" w:cs="Arial"/>
          <w:kern w:val="2"/>
        </w:rPr>
      </w:pPr>
    </w:p>
    <w:p w14:paraId="61E12DD4" w14:textId="77777777" w:rsidR="004B57F2" w:rsidRDefault="004B57F2" w:rsidP="004B57F2">
      <w:pPr>
        <w:pStyle w:val="a5"/>
        <w:numPr>
          <w:ilvl w:val="0"/>
          <w:numId w:val="4"/>
        </w:numPr>
        <w:tabs>
          <w:tab w:val="left" w:pos="284"/>
        </w:tabs>
        <w:ind w:left="0" w:right="-144" w:firstLine="0"/>
        <w:jc w:val="center"/>
        <w:rPr>
          <w:rFonts w:ascii="Arial" w:hAnsi="Arial" w:cs="Arial"/>
          <w:kern w:val="2"/>
        </w:rPr>
      </w:pPr>
      <w:r>
        <w:rPr>
          <w:rFonts w:ascii="Arial" w:hAnsi="Arial" w:cs="Arial"/>
          <w:kern w:val="2"/>
        </w:rPr>
        <w:t xml:space="preserve">ОСНОВНЫЕ ЗАДАЧИ И ФУНКЦИИ МЕЖВЕДОМСТВЕННОЙ КОМИССИИ </w:t>
      </w:r>
    </w:p>
    <w:p w14:paraId="16A81707" w14:textId="77777777" w:rsidR="004B57F2" w:rsidRDefault="004B57F2" w:rsidP="004B57F2">
      <w:pPr>
        <w:ind w:right="-144"/>
        <w:contextualSpacing/>
        <w:jc w:val="both"/>
        <w:rPr>
          <w:rFonts w:ascii="Arial" w:hAnsi="Arial" w:cs="Arial"/>
          <w:kern w:val="2"/>
        </w:rPr>
      </w:pPr>
    </w:p>
    <w:p w14:paraId="4988286E" w14:textId="77777777" w:rsidR="004B57F2" w:rsidRDefault="004B57F2" w:rsidP="004B57F2">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Основными задачами межведомственной комиссии являются: </w:t>
      </w:r>
    </w:p>
    <w:p w14:paraId="0783E958"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помещения жилым помещением и принятие соответствующего решения; </w:t>
      </w:r>
    </w:p>
    <w:p w14:paraId="6A9B7F3A"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помещения непригодным для проживания и принятие соответствующего решения; </w:t>
      </w:r>
    </w:p>
    <w:p w14:paraId="6A6CBEFE"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многоквартирного дома аварийным и подлежащим сносу или реконструкции и принятие соответствующего решения; </w:t>
      </w:r>
    </w:p>
    <w:p w14:paraId="68E7F7D4"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садового дома жилым домом и принятие соответствующего решения; </w:t>
      </w:r>
    </w:p>
    <w:p w14:paraId="261B6CE3"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рассмотрение вопросов о признании жилого дома садовым домом и принятие соответствующего решения. </w:t>
      </w:r>
    </w:p>
    <w:p w14:paraId="052D1763" w14:textId="77777777" w:rsidR="004B57F2" w:rsidRDefault="004B57F2" w:rsidP="004B57F2">
      <w:pPr>
        <w:pStyle w:val="a5"/>
        <w:numPr>
          <w:ilvl w:val="1"/>
          <w:numId w:val="4"/>
        </w:numPr>
        <w:tabs>
          <w:tab w:val="left" w:pos="1276"/>
        </w:tabs>
        <w:ind w:left="0" w:right="-144" w:firstLine="709"/>
        <w:jc w:val="both"/>
        <w:rPr>
          <w:rFonts w:ascii="Arial" w:hAnsi="Arial" w:cs="Arial"/>
          <w:kern w:val="2"/>
        </w:rPr>
      </w:pPr>
      <w:r>
        <w:rPr>
          <w:rFonts w:ascii="Arial" w:hAnsi="Arial" w:cs="Arial"/>
          <w:kern w:val="2"/>
        </w:rPr>
        <w:lastRenderedPageBreak/>
        <w:t xml:space="preserve">В соответствии с основными задачами межведомственная комиссия выполняет следующие функции: </w:t>
      </w:r>
    </w:p>
    <w:p w14:paraId="2DE6D90E"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оценивает и обследует соответствие помещения требованиям, предъявляемым к жилому помещению, и его пригодности для проживания; </w:t>
      </w:r>
    </w:p>
    <w:p w14:paraId="0C21A862"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помещение пригодным (непригодным) для проживания; </w:t>
      </w:r>
    </w:p>
    <w:p w14:paraId="02457738"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многоквартирный дом аварийным и подлежащим сносу или реконструкции; </w:t>
      </w:r>
    </w:p>
    <w:p w14:paraId="3DFB5AFD"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садовым дом жилым домом; </w:t>
      </w:r>
    </w:p>
    <w:p w14:paraId="6EDE65DD" w14:textId="77777777" w:rsidR="004B57F2" w:rsidRDefault="004B57F2" w:rsidP="004B57F2">
      <w:pPr>
        <w:pStyle w:val="a5"/>
        <w:numPr>
          <w:ilvl w:val="2"/>
          <w:numId w:val="4"/>
        </w:numPr>
        <w:tabs>
          <w:tab w:val="left" w:pos="1276"/>
        </w:tabs>
        <w:ind w:left="0" w:right="-144" w:firstLine="709"/>
        <w:jc w:val="both"/>
        <w:rPr>
          <w:rFonts w:ascii="Arial" w:hAnsi="Arial" w:cs="Arial"/>
          <w:kern w:val="2"/>
        </w:rPr>
      </w:pPr>
      <w:r>
        <w:rPr>
          <w:rFonts w:ascii="Arial" w:hAnsi="Arial" w:cs="Arial"/>
          <w:kern w:val="2"/>
        </w:rPr>
        <w:t xml:space="preserve">признает жилой дом садовым домом. </w:t>
      </w:r>
    </w:p>
    <w:p w14:paraId="64F6CAD7" w14:textId="77777777" w:rsidR="004B57F2" w:rsidRDefault="004B57F2" w:rsidP="004B57F2">
      <w:pPr>
        <w:ind w:right="-144"/>
        <w:contextualSpacing/>
        <w:jc w:val="both"/>
        <w:rPr>
          <w:rFonts w:ascii="Arial" w:hAnsi="Arial" w:cs="Arial"/>
          <w:kern w:val="2"/>
        </w:rPr>
      </w:pPr>
    </w:p>
    <w:p w14:paraId="6AD0882C" w14:textId="77777777" w:rsidR="004B57F2" w:rsidRDefault="004B57F2" w:rsidP="004B57F2">
      <w:pPr>
        <w:pStyle w:val="a5"/>
        <w:numPr>
          <w:ilvl w:val="0"/>
          <w:numId w:val="4"/>
        </w:numPr>
        <w:tabs>
          <w:tab w:val="left" w:pos="142"/>
          <w:tab w:val="left" w:pos="284"/>
        </w:tabs>
        <w:ind w:left="0" w:right="-144" w:firstLine="0"/>
        <w:jc w:val="center"/>
        <w:rPr>
          <w:rFonts w:ascii="Arial" w:hAnsi="Arial" w:cs="Arial"/>
          <w:kern w:val="2"/>
        </w:rPr>
      </w:pPr>
      <w:r>
        <w:rPr>
          <w:rFonts w:ascii="Arial" w:hAnsi="Arial" w:cs="Arial"/>
          <w:kern w:val="2"/>
        </w:rPr>
        <w:t xml:space="preserve">ПОЛНОМОЧИЯ МЕЖВЕДОМСТВЕННОЙ КОМИССИИ </w:t>
      </w:r>
    </w:p>
    <w:p w14:paraId="5D04F9AB" w14:textId="77777777" w:rsidR="004B57F2" w:rsidRDefault="004B57F2" w:rsidP="004B57F2">
      <w:pPr>
        <w:tabs>
          <w:tab w:val="left" w:pos="1276"/>
        </w:tabs>
        <w:ind w:right="-144"/>
        <w:contextualSpacing/>
        <w:jc w:val="both"/>
        <w:rPr>
          <w:rFonts w:ascii="Arial" w:hAnsi="Arial" w:cs="Arial"/>
          <w:kern w:val="2"/>
        </w:rPr>
      </w:pPr>
    </w:p>
    <w:p w14:paraId="22EAEE5D" w14:textId="77777777" w:rsidR="004B57F2" w:rsidRDefault="004B57F2" w:rsidP="004B57F2">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Проводит оценку соответствия помещения требованиям, установленным Постановлением Правительства Российской федерации от 28.01.2006 № 47 и принимает решения в порядке, предусмотренном пунктом 8.9. настоящего Положения. </w:t>
      </w:r>
    </w:p>
    <w:p w14:paraId="29C72613" w14:textId="77777777" w:rsidR="004B57F2" w:rsidRDefault="004B57F2" w:rsidP="004B57F2">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Признает помещение соответствующим требованиям, предъявляемым к жилому помещению и его пригодности для проживания. </w:t>
      </w:r>
    </w:p>
    <w:p w14:paraId="580C7AE5" w14:textId="77777777" w:rsidR="004B57F2" w:rsidRDefault="004B57F2" w:rsidP="004B57F2">
      <w:pPr>
        <w:pStyle w:val="a5"/>
        <w:numPr>
          <w:ilvl w:val="1"/>
          <w:numId w:val="4"/>
        </w:numPr>
        <w:tabs>
          <w:tab w:val="left" w:pos="1276"/>
        </w:tabs>
        <w:ind w:left="0" w:right="-144" w:firstLine="709"/>
        <w:jc w:val="both"/>
        <w:rPr>
          <w:rFonts w:ascii="Arial" w:hAnsi="Arial" w:cs="Arial"/>
          <w:kern w:val="2"/>
        </w:rPr>
      </w:pPr>
      <w:r>
        <w:rPr>
          <w:rFonts w:ascii="Arial" w:hAnsi="Arial" w:cs="Arial"/>
          <w:kern w:val="2"/>
        </w:rPr>
        <w:t xml:space="preserve">Выявляет основания для признания помещения подлежащим капитальному ремонту, реконструкции или перепланировке; для признания помещения непригодным для проживания, многоквартирного дома аварийным и подлежащим сносу либо реконструкции; для признания садового дома жилым домом и жилого дома садовым домом. </w:t>
      </w:r>
    </w:p>
    <w:p w14:paraId="71D394C8" w14:textId="77777777" w:rsidR="004B57F2" w:rsidRDefault="004B57F2" w:rsidP="004B57F2">
      <w:pPr>
        <w:tabs>
          <w:tab w:val="left" w:pos="1276"/>
        </w:tabs>
        <w:ind w:right="-142"/>
        <w:contextualSpacing/>
        <w:jc w:val="both"/>
        <w:rPr>
          <w:rFonts w:ascii="Arial" w:hAnsi="Arial" w:cs="Arial"/>
          <w:kern w:val="2"/>
        </w:rPr>
      </w:pPr>
    </w:p>
    <w:p w14:paraId="5CFFA495" w14:textId="77777777" w:rsidR="004B57F2" w:rsidRDefault="004B57F2" w:rsidP="004B57F2">
      <w:pPr>
        <w:pStyle w:val="a5"/>
        <w:numPr>
          <w:ilvl w:val="0"/>
          <w:numId w:val="4"/>
        </w:numPr>
        <w:tabs>
          <w:tab w:val="left" w:pos="284"/>
        </w:tabs>
        <w:ind w:left="0" w:right="-144" w:firstLine="0"/>
        <w:jc w:val="center"/>
        <w:rPr>
          <w:rFonts w:ascii="Arial" w:hAnsi="Arial" w:cs="Arial"/>
          <w:kern w:val="2"/>
        </w:rPr>
      </w:pPr>
      <w:r>
        <w:rPr>
          <w:rFonts w:ascii="Arial" w:hAnsi="Arial" w:cs="Arial"/>
          <w:kern w:val="2"/>
        </w:rPr>
        <w:t xml:space="preserve">ПРАВА МЕЖВЕДОМСТВЕННОЙ КОМИССИИ </w:t>
      </w:r>
    </w:p>
    <w:p w14:paraId="5659BF92" w14:textId="77777777" w:rsidR="004B57F2" w:rsidRDefault="004B57F2" w:rsidP="004B57F2">
      <w:pPr>
        <w:pStyle w:val="a5"/>
        <w:tabs>
          <w:tab w:val="left" w:pos="284"/>
        </w:tabs>
        <w:ind w:left="0" w:right="-142"/>
        <w:jc w:val="both"/>
        <w:rPr>
          <w:rFonts w:ascii="Arial" w:hAnsi="Arial" w:cs="Arial"/>
          <w:kern w:val="2"/>
        </w:rPr>
      </w:pPr>
    </w:p>
    <w:p w14:paraId="4C171CE7"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Запрашивать в установленной порядке от органов государственной власти, органов исполнительной власти Красноярского края, органов местного самоуправления, юридических лиц, граждан документы и иные материалы, необходимые для осуществления деятельности межведомственной комиссии. </w:t>
      </w:r>
    </w:p>
    <w:p w14:paraId="2DBCB418"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Приглашать на заседания межведомственной комиссии представителей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юридических лиц, граждан по вопросам, относящимся к компетенции межведомственной комиссии. </w:t>
      </w:r>
    </w:p>
    <w:p w14:paraId="3B55BEF5" w14:textId="77777777" w:rsidR="004B57F2" w:rsidRDefault="004B57F2" w:rsidP="004B57F2">
      <w:pPr>
        <w:pStyle w:val="a5"/>
        <w:tabs>
          <w:tab w:val="left" w:pos="284"/>
          <w:tab w:val="left" w:pos="1276"/>
        </w:tabs>
        <w:ind w:left="0" w:right="-142"/>
        <w:jc w:val="both"/>
        <w:rPr>
          <w:rFonts w:ascii="Arial" w:hAnsi="Arial" w:cs="Arial"/>
          <w:kern w:val="2"/>
        </w:rPr>
      </w:pPr>
    </w:p>
    <w:p w14:paraId="638B865B" w14:textId="77777777" w:rsidR="004B57F2" w:rsidRDefault="004B57F2" w:rsidP="004B57F2">
      <w:pPr>
        <w:pStyle w:val="a5"/>
        <w:numPr>
          <w:ilvl w:val="0"/>
          <w:numId w:val="4"/>
        </w:numPr>
        <w:tabs>
          <w:tab w:val="left" w:pos="284"/>
        </w:tabs>
        <w:ind w:left="0" w:right="-144" w:firstLine="0"/>
        <w:jc w:val="center"/>
        <w:rPr>
          <w:rFonts w:ascii="Arial" w:hAnsi="Arial" w:cs="Arial"/>
          <w:kern w:val="2"/>
        </w:rPr>
      </w:pPr>
      <w:r>
        <w:rPr>
          <w:rFonts w:ascii="Arial" w:hAnsi="Arial" w:cs="Arial"/>
          <w:kern w:val="2"/>
        </w:rPr>
        <w:t xml:space="preserve">СОСТАВ МЕЖВЕДОМСТВЕННОЙ КОМИССИИ, ПОЛНОМОЧИЯ И ФУНКЦИИ ЕЁ ЧЛЕНОВ </w:t>
      </w:r>
    </w:p>
    <w:p w14:paraId="7AAE4A97" w14:textId="77777777" w:rsidR="004B57F2" w:rsidRDefault="004B57F2" w:rsidP="004B57F2">
      <w:pPr>
        <w:pStyle w:val="a5"/>
        <w:tabs>
          <w:tab w:val="left" w:pos="284"/>
        </w:tabs>
        <w:ind w:left="0" w:right="-142"/>
        <w:jc w:val="both"/>
        <w:rPr>
          <w:rFonts w:ascii="Arial" w:hAnsi="Arial" w:cs="Arial"/>
          <w:kern w:val="2"/>
        </w:rPr>
      </w:pPr>
    </w:p>
    <w:p w14:paraId="0B707486"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состав межведомственной комиссии входят председатель, заместитель председателя, секретарь и члены межведомственной комиссии. </w:t>
      </w:r>
    </w:p>
    <w:p w14:paraId="74330148"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Председателем межведомственной комиссии назначается должностное лицо администрации Боготольского района Красноярского края. </w:t>
      </w:r>
    </w:p>
    <w:p w14:paraId="63C527BB"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состав межведомственной комиссии включаются должностные лица администрации Боготольского района Красноярского края,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а также в случае необходимости в том числе в случае проведения обследования помещений на основании сводного перечня объектов (жилых помещений), находящихся в границах зона чрезвычайной ситуации, </w:t>
      </w:r>
      <w:r>
        <w:rPr>
          <w:rFonts w:ascii="Arial" w:hAnsi="Arial" w:cs="Arial"/>
          <w:kern w:val="2"/>
        </w:rPr>
        <w:lastRenderedPageBreak/>
        <w:t xml:space="preserve">предусмотренного пунктом 42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 </w:t>
      </w:r>
    </w:p>
    <w:p w14:paraId="1D922573"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случае если межведомственной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межведомственной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w:t>
      </w:r>
    </w:p>
    <w:p w14:paraId="0AB37191"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состав межведомственной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(учреждению) оцениваемое имущество принадлежит на соответствующем вещном праве (далее – правообладатель). </w:t>
      </w:r>
    </w:p>
    <w:p w14:paraId="2118716A"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Состав межведомственной комиссии утверждается Постановлением администрации Боготольского района Красноярского края. </w:t>
      </w:r>
    </w:p>
    <w:p w14:paraId="41C3A9A7"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Председатель межведомственной комиссии: </w:t>
      </w:r>
    </w:p>
    <w:p w14:paraId="0A5043B6"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осуществляет руководство деятельностью межведомственной комиссии; </w:t>
      </w:r>
    </w:p>
    <w:p w14:paraId="44426101"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обеспечивает выполнение возложенных на нее задач; </w:t>
      </w:r>
    </w:p>
    <w:p w14:paraId="41902C92"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председательствует на заседании межведомственной комиссии; </w:t>
      </w:r>
    </w:p>
    <w:p w14:paraId="530AA246"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имеет право решающего голоса при голосовании на заседании межведомственной комиссии; </w:t>
      </w:r>
    </w:p>
    <w:p w14:paraId="5A002AF9"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формирует повестку дня заседания; </w:t>
      </w:r>
    </w:p>
    <w:p w14:paraId="537D809A"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дает заместителю председателя межведомственной комиссии, секретарю межведомственной комиссии, членам межведомственной комиссии обязательные к исполнению поручения по вопросам, отнесенным к компетенции межведомственной комиссии; </w:t>
      </w:r>
    </w:p>
    <w:p w14:paraId="10BB6E3D"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предварительно знакомиться с материалами по рассматриваемым вопросам; </w:t>
      </w:r>
    </w:p>
    <w:p w14:paraId="0180C8EB"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подписывает документы межведомственной комиссии, в том числе протоколы (выписки из протокола заседания), решения, заключения, акты, а также запросы и иные документы, направляемые от имени межведомственной комиссии; </w:t>
      </w:r>
    </w:p>
    <w:p w14:paraId="44A8A009"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организует контроль за выполнением принятых решений. </w:t>
      </w:r>
    </w:p>
    <w:p w14:paraId="141049BF"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Заместитель председателя межведомственной комиссии: </w:t>
      </w:r>
    </w:p>
    <w:p w14:paraId="4FE9E679"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выполняет поручения председателя межведомственной комиссии; </w:t>
      </w:r>
    </w:p>
    <w:p w14:paraId="5B3B91BD"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исполняет обязанности председателя межведомственной комиссии в его отсутствие; </w:t>
      </w:r>
    </w:p>
    <w:p w14:paraId="1752DB13"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обладает иными правами и выполняет обязанности члена межведомственной комиссии. </w:t>
      </w:r>
    </w:p>
    <w:p w14:paraId="60AB3274"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Секретарь межведомственной комиссии: </w:t>
      </w:r>
    </w:p>
    <w:p w14:paraId="22BB8214"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организует проведение заседаний, а также подготовку необходимых для рассмотрения на ее заседаниях межведомственной комиссии информационно-аналитических и иных материалов; </w:t>
      </w:r>
    </w:p>
    <w:p w14:paraId="0E7A0F5D"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выполняет поручения председателя и заместителя председателя межведомственной комиссии; </w:t>
      </w:r>
    </w:p>
    <w:p w14:paraId="7BAC0AF2"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отвечает за ведение делопроизводства межведомственной комиссии; </w:t>
      </w:r>
    </w:p>
    <w:p w14:paraId="122CCD8B"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lastRenderedPageBreak/>
        <w:t xml:space="preserve">оповещает членов межведомственной комиссии и лиц, участвующих в заседании межведомственной комиссии, о времени и месте заседания, проверяет их явку, знакомит с материалами по вопросам, вынесенным на рассмотрение межведомственной комиссии; </w:t>
      </w:r>
    </w:p>
    <w:p w14:paraId="5BD60910"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ведет протокол заседания, готовит проекты постановлений администрации Боготольского района Красноярского края по вопросам, отнесенным к компетенции межведомственной комиссии; </w:t>
      </w:r>
    </w:p>
    <w:p w14:paraId="3D26942A"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обладает иными правами и выполняет обязанности члена межведомственной комиссии. </w:t>
      </w:r>
    </w:p>
    <w:p w14:paraId="0C0ED193"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Члены межведомственной комиссии обладают равными правами при рассмотрении и обсуждении вопросов, отнесенных к компетенции межведомственной комиссии, и осуществляют следующие функции: </w:t>
      </w:r>
    </w:p>
    <w:p w14:paraId="2F8A9E5D"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участвуют в заседании межведомственной комиссии с правом решающего голоса и его подготовке; </w:t>
      </w:r>
    </w:p>
    <w:p w14:paraId="73EA24D5"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предварительно (до заседания межведомственной комиссии) знакомится с материалами по вопросам, выносимым на ее рассмотрение; </w:t>
      </w:r>
    </w:p>
    <w:p w14:paraId="7893F16B"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вносят предложения об отложении рассмотрения вопросов и о запросе дополнительных материалов по нему; </w:t>
      </w:r>
    </w:p>
    <w:p w14:paraId="5EA18164"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вносят предложения в повестку заседания; </w:t>
      </w:r>
    </w:p>
    <w:p w14:paraId="74EDCC57"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вносят предложения по вопросам, отнесенных к компетенции межведомственной комиссии; </w:t>
      </w:r>
    </w:p>
    <w:p w14:paraId="61C51ED6"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участвуют в подготовке вопросов на заседания межведомственной комиссии и осуществляют необходимые меры по выполнению ее решения, контроля за их реализацией; </w:t>
      </w:r>
    </w:p>
    <w:p w14:paraId="623CF40C"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выполняют поручения председателя и заместителя председателя межведомственной комиссии; </w:t>
      </w:r>
    </w:p>
    <w:p w14:paraId="576B574F" w14:textId="77777777" w:rsidR="004B57F2" w:rsidRDefault="004B57F2" w:rsidP="004B57F2">
      <w:pPr>
        <w:pStyle w:val="a5"/>
        <w:numPr>
          <w:ilvl w:val="2"/>
          <w:numId w:val="4"/>
        </w:numPr>
        <w:tabs>
          <w:tab w:val="left" w:pos="284"/>
          <w:tab w:val="left" w:pos="1560"/>
        </w:tabs>
        <w:ind w:left="0" w:right="-142" w:firstLine="709"/>
        <w:jc w:val="both"/>
        <w:rPr>
          <w:rFonts w:ascii="Arial" w:hAnsi="Arial" w:cs="Arial"/>
          <w:kern w:val="2"/>
        </w:rPr>
      </w:pPr>
      <w:r>
        <w:rPr>
          <w:rFonts w:ascii="Arial" w:hAnsi="Arial" w:cs="Arial"/>
          <w:kern w:val="2"/>
        </w:rPr>
        <w:t xml:space="preserve">осуществляют иные действия по выполнению возложенных на межведомственную комиссию функций. </w:t>
      </w:r>
    </w:p>
    <w:p w14:paraId="4C016191"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Члены межведомственной комиссии несут ответственность за принятые решения в соответствии с действующим законодательством. </w:t>
      </w:r>
    </w:p>
    <w:p w14:paraId="6C08D8C8" w14:textId="77777777" w:rsidR="004B57F2" w:rsidRDefault="004B57F2" w:rsidP="004B57F2">
      <w:pPr>
        <w:pStyle w:val="a5"/>
        <w:tabs>
          <w:tab w:val="left" w:pos="284"/>
          <w:tab w:val="left" w:pos="1276"/>
        </w:tabs>
        <w:ind w:left="0" w:right="-142"/>
        <w:jc w:val="both"/>
        <w:rPr>
          <w:rFonts w:ascii="Arial" w:hAnsi="Arial" w:cs="Arial"/>
          <w:kern w:val="2"/>
        </w:rPr>
      </w:pPr>
    </w:p>
    <w:p w14:paraId="2A715A15" w14:textId="77777777" w:rsidR="004B57F2" w:rsidRDefault="004B57F2" w:rsidP="004B57F2">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ПОРЯДОК РАБОТЫ МЕЖВЕДОМСТВЕННОЙ КОМИССИИ </w:t>
      </w:r>
    </w:p>
    <w:p w14:paraId="5999A0FC" w14:textId="77777777" w:rsidR="004B57F2" w:rsidRDefault="004B57F2" w:rsidP="004B57F2">
      <w:pPr>
        <w:pStyle w:val="a5"/>
        <w:tabs>
          <w:tab w:val="left" w:pos="284"/>
          <w:tab w:val="left" w:pos="1276"/>
        </w:tabs>
        <w:ind w:left="0" w:right="-142"/>
        <w:jc w:val="both"/>
        <w:rPr>
          <w:rFonts w:ascii="Arial" w:hAnsi="Arial" w:cs="Arial"/>
          <w:kern w:val="2"/>
        </w:rPr>
      </w:pPr>
    </w:p>
    <w:p w14:paraId="75C1B6B7"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Заседания межведомственной комиссии проводятся по мере необходимости на основании поступивших заявлений. </w:t>
      </w:r>
    </w:p>
    <w:p w14:paraId="238B7C26"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Заседание межведомственной комиссии считается правомочным, если в нем участвуют не менее половины членов межведомственной комиссии. В случае отсутствия члена межведомственной комиссии на ее заседание он имеет право представлять свое мнение по рассматриваемым вопросам в письменной форме. </w:t>
      </w:r>
    </w:p>
    <w:p w14:paraId="39268669"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Заседание межведомственной комиссии проводит ее председатель. </w:t>
      </w:r>
    </w:p>
    <w:p w14:paraId="15FF445C"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В случае отсутствия председателя межведомственной комиссии обязанности и полномочия председателя межведомственной комиссии исполняет заместитель председателя межведомственной комиссии. </w:t>
      </w:r>
    </w:p>
    <w:p w14:paraId="7CEE4B92"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При невозможности присутствия члена межведомственной комиссии на заседании, руководитель соответствующего органа вправе делегировать приказом, распоряжением или иным распорядительным документом полномочия другому сотруднику. </w:t>
      </w:r>
    </w:p>
    <w:p w14:paraId="5CD60B2F"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К работе в межведомственной комиссии привлекается собственник жилого помещения (уполномоченное им лицо) с правом совещательного голоса и подлежит уведомлению о времени и месте заседания межведомственной комиссии в порядке, установленном настоящим Положением. </w:t>
      </w:r>
    </w:p>
    <w:p w14:paraId="1A7800B0"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lastRenderedPageBreak/>
        <w:t xml:space="preserve">Протокол заседания межведомственной комиссии подписывается председателем и секретарем межведомственной комиссии. </w:t>
      </w:r>
    </w:p>
    <w:p w14:paraId="08BF2806"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Организационно-технические обеспечение деятельности межведомственной комиссии осуществляется администрацией Боготольского района Красноярского края. </w:t>
      </w:r>
    </w:p>
    <w:p w14:paraId="286F179E" w14:textId="77777777" w:rsidR="004B57F2" w:rsidRDefault="004B57F2" w:rsidP="004B57F2">
      <w:pPr>
        <w:tabs>
          <w:tab w:val="left" w:pos="284"/>
          <w:tab w:val="left" w:pos="1276"/>
        </w:tabs>
        <w:ind w:right="-142"/>
        <w:contextualSpacing/>
        <w:jc w:val="both"/>
        <w:rPr>
          <w:rFonts w:ascii="Arial" w:hAnsi="Arial" w:cs="Arial"/>
          <w:kern w:val="2"/>
        </w:rPr>
      </w:pPr>
    </w:p>
    <w:p w14:paraId="48E9CD08" w14:textId="77777777" w:rsidR="004B57F2" w:rsidRDefault="004B57F2" w:rsidP="004B57F2">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ОТВЕТСТВЕННОСТЬ МЕЖВЕДОМСТВЕННОЙ КОМИССИИ </w:t>
      </w:r>
    </w:p>
    <w:p w14:paraId="4C6B946E" w14:textId="77777777" w:rsidR="004B57F2" w:rsidRDefault="004B57F2" w:rsidP="004B57F2">
      <w:pPr>
        <w:pStyle w:val="a5"/>
        <w:tabs>
          <w:tab w:val="left" w:pos="284"/>
          <w:tab w:val="left" w:pos="1276"/>
        </w:tabs>
        <w:ind w:left="0" w:right="-142"/>
        <w:jc w:val="both"/>
        <w:rPr>
          <w:rFonts w:ascii="Arial" w:hAnsi="Arial" w:cs="Arial"/>
          <w:kern w:val="2"/>
        </w:rPr>
      </w:pPr>
    </w:p>
    <w:p w14:paraId="562A28B6"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Ответственность за выполнение возложенных на межведомственную комиссию задач и функций несет председатель межведомственной комиссии. </w:t>
      </w:r>
    </w:p>
    <w:p w14:paraId="2A68A569" w14:textId="77777777" w:rsidR="004B57F2" w:rsidRDefault="004B57F2" w:rsidP="004B57F2">
      <w:pPr>
        <w:pStyle w:val="a5"/>
        <w:tabs>
          <w:tab w:val="left" w:pos="284"/>
          <w:tab w:val="left" w:pos="1276"/>
        </w:tabs>
        <w:ind w:left="0" w:right="-142"/>
        <w:jc w:val="both"/>
        <w:rPr>
          <w:rFonts w:ascii="Arial" w:hAnsi="Arial" w:cs="Arial"/>
          <w:kern w:val="2"/>
        </w:rPr>
      </w:pPr>
    </w:p>
    <w:p w14:paraId="0B9E7814" w14:textId="77777777" w:rsidR="004B57F2" w:rsidRDefault="004B57F2" w:rsidP="004B57F2">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ПОРЯДОК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14:paraId="59713CF4" w14:textId="77777777" w:rsidR="004B57F2" w:rsidRDefault="004B57F2" w:rsidP="004B57F2">
      <w:pPr>
        <w:pStyle w:val="a5"/>
        <w:tabs>
          <w:tab w:val="left" w:pos="284"/>
          <w:tab w:val="left" w:pos="1276"/>
        </w:tabs>
        <w:ind w:left="0" w:right="-142"/>
        <w:jc w:val="both"/>
        <w:rPr>
          <w:rFonts w:ascii="Arial" w:hAnsi="Arial" w:cs="Arial"/>
          <w:kern w:val="2"/>
        </w:rPr>
      </w:pPr>
    </w:p>
    <w:p w14:paraId="683C447D"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hAnsi="Arial" w:cs="Arial"/>
          <w:kern w:val="2"/>
        </w:rPr>
        <w:t xml:space="preserve">Межведомственная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и контроля по вопросам, отнесенным к их компетенции,   либо на основании сформированного и утвержденного в установленном законом порядке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сводного перечня объектов (жилых помещений), находящихся в границах зоны чрезвычайной ситуации (далее –сводный перечень объектов (жилых помещений) проводит оценку соответствия помещения установленным в настоящем Положении требованиям и принимает решения в порядке, предусмотренном пунктом 8.9. настоящего Положения. </w:t>
      </w:r>
    </w:p>
    <w:p w14:paraId="6B1C662B"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 также месторасположения жилого помещения. </w:t>
      </w:r>
    </w:p>
    <w:p w14:paraId="3B887C01"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Процедура проведения оценки соответствия помещения установленным в настоящем Положении требованиям включает: </w:t>
      </w:r>
    </w:p>
    <w:p w14:paraId="7E09F9EB"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прием и рассмотрение заявления и прилагаемых к нему обосновывающих документов;</w:t>
      </w:r>
      <w:bookmarkStart w:id="1" w:name="Par3"/>
      <w:bookmarkEnd w:id="1"/>
      <w:r>
        <w:rPr>
          <w:rFonts w:ascii="Arial" w:eastAsiaTheme="minorHAnsi" w:hAnsi="Arial" w:cs="Arial"/>
          <w:kern w:val="2"/>
          <w:lang w:eastAsia="en-US"/>
        </w:rPr>
        <w:t xml:space="preserve"> </w:t>
      </w:r>
    </w:p>
    <w:p w14:paraId="5FC5981E"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 </w:t>
      </w:r>
    </w:p>
    <w:p w14:paraId="3A699888"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w:t>
      </w:r>
      <w:r>
        <w:rPr>
          <w:rFonts w:ascii="Arial" w:eastAsiaTheme="minorHAnsi" w:hAnsi="Arial" w:cs="Arial"/>
          <w:kern w:val="2"/>
          <w:lang w:eastAsia="en-US"/>
        </w:rPr>
        <w:lastRenderedPageBreak/>
        <w:t xml:space="preserve">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 </w:t>
      </w:r>
    </w:p>
    <w:p w14:paraId="000D66E3"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работу межведомственной комиссии по оценке пригодности (непригодности) жилых помещений для постоянного проживания; </w:t>
      </w:r>
    </w:p>
    <w:p w14:paraId="1D30BEE6"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составление межведомственной комиссией заключения в порядке, предусмотренном пунктом 8.9. настоящего Положения, по форме согласно приложению № 1 к Положению </w:t>
      </w:r>
      <w:r>
        <w:rPr>
          <w:rFonts w:ascii="Arial" w:hAnsi="Arial" w:cs="Arial"/>
          <w:kern w:val="2"/>
        </w:rPr>
        <w:t xml:space="preserve">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w:t>
      </w:r>
      <w:r>
        <w:rPr>
          <w:rFonts w:ascii="Arial" w:eastAsiaTheme="minorHAnsi" w:hAnsi="Arial" w:cs="Arial"/>
          <w:kern w:val="2"/>
          <w:lang w:eastAsia="en-US"/>
        </w:rPr>
        <w:t xml:space="preserve">(далее – заключение); </w:t>
      </w:r>
    </w:p>
    <w:p w14:paraId="72184C61"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составление акта обследования помещения (в случае принятия межведомственной комиссией решения о необходимости проведения обследования) и составление межведомственной комиссией на основании выводов и рекомендаций, указанных в акте, заключения. При этом решение межведомственной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специализированной организации, проводящей обследование; </w:t>
      </w:r>
    </w:p>
    <w:p w14:paraId="29371003"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принятие администрацией Боготольского района Красноярского края решения по итогам работы межведомственной комиссии; </w:t>
      </w:r>
    </w:p>
    <w:p w14:paraId="406E16C9" w14:textId="77777777" w:rsidR="004B57F2" w:rsidRDefault="004B57F2" w:rsidP="004B57F2">
      <w:pPr>
        <w:pStyle w:val="a5"/>
        <w:numPr>
          <w:ilvl w:val="2"/>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передача по одному экземпляру решения заявителю и собственнику жилого помещения (третий экземпляр остается в деле, сформированном межведомственной комиссией).</w:t>
      </w:r>
      <w:bookmarkStart w:id="2" w:name="Par14"/>
      <w:bookmarkEnd w:id="2"/>
      <w:r>
        <w:rPr>
          <w:rFonts w:ascii="Arial" w:eastAsiaTheme="minorHAnsi" w:hAnsi="Arial" w:cs="Arial"/>
          <w:kern w:val="2"/>
          <w:lang w:eastAsia="en-US"/>
        </w:rPr>
        <w:t xml:space="preserve"> </w:t>
      </w:r>
    </w:p>
    <w:p w14:paraId="5A6CF2BC"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Для рассмотрения вопроса о пригодности (непригодности) жилого помещения для проживания и признания многоквартирного дома аварийным заявитель представляет в межведомственную комиссию по месту нахождения жилого помещения следующие документы: </w:t>
      </w:r>
    </w:p>
    <w:p w14:paraId="20A90EB5" w14:textId="77777777" w:rsidR="004B57F2" w:rsidRDefault="004B57F2" w:rsidP="004B57F2">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 </w:t>
      </w:r>
    </w:p>
    <w:p w14:paraId="10A60BA0" w14:textId="77777777" w:rsidR="004B57F2" w:rsidRDefault="004B57F2" w:rsidP="004B57F2">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копии правоустанавливающих документов на жилое помещение, право на которое не зарегистрировано в Едином государственном реестре недвижимости; </w:t>
      </w:r>
    </w:p>
    <w:p w14:paraId="4D18B2BF" w14:textId="77777777" w:rsidR="004B57F2" w:rsidRDefault="004B57F2" w:rsidP="004B57F2">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отношении нежилого помещения для признания его в дальнейшем жилым помещением – проект реконструкции нежилого помещения; </w:t>
      </w:r>
    </w:p>
    <w:p w14:paraId="478E1703" w14:textId="77777777" w:rsidR="004B57F2" w:rsidRDefault="004B57F2" w:rsidP="004B57F2">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 </w:t>
      </w:r>
    </w:p>
    <w:p w14:paraId="3115AED3" w14:textId="77777777" w:rsidR="004B57F2" w:rsidRDefault="004B57F2" w:rsidP="004B57F2">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подпунктом 8.3.2. пункта 8.3. настоящего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 </w:t>
      </w:r>
    </w:p>
    <w:p w14:paraId="27E09B3D" w14:textId="77777777" w:rsidR="004B57F2" w:rsidRDefault="004B57F2" w:rsidP="004B57F2">
      <w:pPr>
        <w:pStyle w:val="a5"/>
        <w:numPr>
          <w:ilvl w:val="2"/>
          <w:numId w:val="4"/>
        </w:numPr>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заявления, письма, жалобы граждан на неудовлетворительные условия проживания – по усмотрению заявителя. </w:t>
      </w:r>
    </w:p>
    <w:p w14:paraId="6EB02AAE" w14:textId="77777777" w:rsidR="004B57F2" w:rsidRDefault="004B57F2" w:rsidP="004B57F2">
      <w:pPr>
        <w:pStyle w:val="a5"/>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w:t>
      </w:r>
      <w:r>
        <w:rPr>
          <w:rFonts w:ascii="Arial" w:eastAsiaTheme="minorHAnsi" w:hAnsi="Arial" w:cs="Arial"/>
          <w:kern w:val="2"/>
          <w:lang w:eastAsia="en-US"/>
        </w:rPr>
        <w:lastRenderedPageBreak/>
        <w:t xml:space="preserve">Единый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 </w:t>
      </w:r>
    </w:p>
    <w:p w14:paraId="776245E6" w14:textId="77777777" w:rsidR="004B57F2" w:rsidRDefault="004B57F2" w:rsidP="004B57F2">
      <w:pPr>
        <w:pStyle w:val="a5"/>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 </w:t>
      </w:r>
    </w:p>
    <w:p w14:paraId="10208FF4" w14:textId="77777777" w:rsidR="004B57F2" w:rsidRDefault="004B57F2" w:rsidP="004B57F2">
      <w:pPr>
        <w:pStyle w:val="a5"/>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Заявитель вправе представить в межведомственную комиссию указанные в пункте 8.6. настоящего Положения документы и информацию по своей инициативе. </w:t>
      </w:r>
    </w:p>
    <w:p w14:paraId="4C3F3FCF" w14:textId="77777777" w:rsidR="004B57F2" w:rsidRDefault="004B57F2" w:rsidP="004B57F2">
      <w:pPr>
        <w:tabs>
          <w:tab w:val="left" w:pos="0"/>
          <w:tab w:val="left" w:pos="9356"/>
        </w:tabs>
        <w:ind w:right="-2" w:firstLine="851"/>
        <w:contextualSpacing/>
        <w:jc w:val="both"/>
        <w:rPr>
          <w:rFonts w:ascii="Arial" w:hAnsi="Arial" w:cs="Arial"/>
          <w:kern w:val="2"/>
        </w:rPr>
      </w:pPr>
      <w:r>
        <w:rPr>
          <w:rFonts w:ascii="Arial" w:hAnsi="Arial" w:cs="Arial"/>
          <w:kern w:val="2"/>
        </w:rPr>
        <w:t>8.4.7. 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p w14:paraId="317FBC92"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В случае если заявителем выступает орган государственного надзора (контроля), указанный орган представляет в межведомственную комиссию свое заключение, после рассмотрения, которого межведомственная комиссия предлагает собственнику помещения представить документы, указанные в пункте 8.4. настоящего Положения.</w:t>
      </w:r>
      <w:bookmarkStart w:id="3" w:name="Par27"/>
      <w:bookmarkEnd w:id="3"/>
      <w:r>
        <w:rPr>
          <w:rFonts w:ascii="Arial" w:eastAsiaTheme="minorHAnsi" w:hAnsi="Arial" w:cs="Arial"/>
          <w:kern w:val="2"/>
          <w:lang w:eastAsia="en-US"/>
        </w:rPr>
        <w:t xml:space="preserve"> </w:t>
      </w:r>
    </w:p>
    <w:p w14:paraId="0C71F4C0" w14:textId="77777777" w:rsidR="004B57F2" w:rsidRDefault="004B57F2" w:rsidP="004B57F2">
      <w:pPr>
        <w:pStyle w:val="a5"/>
        <w:autoSpaceDE w:val="0"/>
        <w:autoSpaceDN w:val="0"/>
        <w:adjustRightInd w:val="0"/>
        <w:ind w:left="0" w:firstLine="709"/>
        <w:jc w:val="both"/>
        <w:rPr>
          <w:rFonts w:ascii="Arial" w:eastAsiaTheme="minorHAnsi" w:hAnsi="Arial" w:cs="Arial"/>
          <w:lang w:eastAsia="en-US"/>
        </w:rPr>
      </w:pPr>
      <w:r>
        <w:rPr>
          <w:rFonts w:ascii="Arial" w:eastAsiaTheme="minorHAnsi" w:hAnsi="Arial" w:cs="Arial"/>
          <w:lang w:eastAsia="en-US"/>
        </w:rPr>
        <w:t>В случае если межведомственная комиссия проводит оценку на основании сводного перечня объектов (жилых помещений), представление документов, предусмотренных пунктом 8.4 настоящего Положения, не требуется.</w:t>
      </w:r>
    </w:p>
    <w:p w14:paraId="0AC716B6"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Межведомственная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 </w:t>
      </w:r>
    </w:p>
    <w:p w14:paraId="12BEF6FF"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сведения из Единого государственного реестра прав на недвижимое имущество и сделок с ним о правах на жилое помещение; </w:t>
      </w:r>
    </w:p>
    <w:p w14:paraId="431654ED"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технический паспорт жилого помещения, а для нежилых помещений – технический план; </w:t>
      </w:r>
    </w:p>
    <w:p w14:paraId="4AC4DC18"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подпунктом 8.3.2. пункта 8.3. 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 </w:t>
      </w:r>
    </w:p>
    <w:p w14:paraId="7D3C4FF1" w14:textId="77777777" w:rsidR="004B57F2" w:rsidRDefault="004B57F2" w:rsidP="004B57F2">
      <w:pPr>
        <w:pStyle w:val="a5"/>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Межведомственная комиссия вправе запрашивать эти документы в органах государственного надзора (контроля), указанных в пункте 5.3. настоящего Положения.</w:t>
      </w:r>
    </w:p>
    <w:p w14:paraId="0DD3DED8"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если межведомственной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администрация Боготольского района Красноярского края не позднее, чем за 20 календарных дней до дня начала работы межведомственной комиссии, а в случае проведения оценки жилых помещений, получивших повреждения в результате чрезвычайной ситуации,- не позднее чем за 15 дней календарных дней до дня начала работы межведомственной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межведомственной комиссии, а </w:t>
      </w:r>
      <w:r>
        <w:rPr>
          <w:rFonts w:ascii="Arial" w:eastAsiaTheme="minorHAnsi" w:hAnsi="Arial" w:cs="Arial"/>
          <w:kern w:val="2"/>
          <w:lang w:eastAsia="en-US"/>
        </w:rPr>
        <w:lastRenderedPageBreak/>
        <w:t xml:space="preserve">также разместить такое уведомление на межведомственном портале по управлению государственной собственностью в информационно-телекоммуникационной сети «Интернет». </w:t>
      </w:r>
    </w:p>
    <w:p w14:paraId="1418B58D" w14:textId="77777777" w:rsidR="004B57F2" w:rsidRDefault="004B57F2" w:rsidP="004B57F2">
      <w:pPr>
        <w:pStyle w:val="a5"/>
        <w:tabs>
          <w:tab w:val="left" w:pos="0"/>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межведомственной комиссии направляют в межведомственную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межведомственной комиссии. </w:t>
      </w:r>
    </w:p>
    <w:p w14:paraId="12F994BA" w14:textId="77777777" w:rsidR="004B57F2" w:rsidRDefault="004B57F2" w:rsidP="004B57F2">
      <w:pPr>
        <w:pStyle w:val="a5"/>
        <w:tabs>
          <w:tab w:val="left" w:pos="0"/>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В случае если уполномоченные представители не принимали участие в работе межведомственной комиссии (при условии соблюдения установленного настоящим пунктом порядка уведомления о дате начала работы межведомственной комиссии), межведомственная комиссия принимает решение в отсутствие указанных представителей.</w:t>
      </w:r>
      <w:bookmarkStart w:id="4" w:name="Par39"/>
      <w:bookmarkEnd w:id="4"/>
      <w:r>
        <w:rPr>
          <w:rFonts w:ascii="Arial" w:eastAsiaTheme="minorHAnsi" w:hAnsi="Arial" w:cs="Arial"/>
          <w:kern w:val="2"/>
          <w:lang w:eastAsia="en-US"/>
        </w:rPr>
        <w:t xml:space="preserve"> </w:t>
      </w:r>
    </w:p>
    <w:p w14:paraId="0BCB6762"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hAnsi="Arial" w:cs="Arial"/>
          <w:kern w:val="2"/>
        </w:rPr>
        <w:t>Межведомственная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п. 8.1. настоящего Положения,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повреждение в результате чрезвычайной ситуации и при этом не включено в сводный перечень объектов (жилых помещений), предусмотренные пунктом 42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 в течение 20 календарных дней с даты регистрации и принимает решение (в виде заключения), либо решение о проведении дополнительного обследования оцениваемого помещения</w:t>
      </w:r>
      <w:r>
        <w:rPr>
          <w:rFonts w:ascii="Arial" w:eastAsiaTheme="minorHAnsi" w:hAnsi="Arial" w:cs="Arial"/>
          <w:kern w:val="2"/>
          <w:lang w:eastAsia="en-US"/>
        </w:rPr>
        <w:t xml:space="preserve">. </w:t>
      </w:r>
    </w:p>
    <w:p w14:paraId="1549DCD7" w14:textId="77777777" w:rsidR="004B57F2" w:rsidRDefault="004B57F2" w:rsidP="004B57F2">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ходе работы межведомственная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 </w:t>
      </w:r>
    </w:p>
    <w:p w14:paraId="4DA9ED76" w14:textId="77777777" w:rsidR="004B57F2" w:rsidRDefault="004B57F2" w:rsidP="004B57F2">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В случае непредставления заявителем документов, предусмотренных пунктом 8.4. 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межведомственная комиссия возвращает без рассмотрения заявление и соответствующие документы в течение 15 календарных дней со дня истечения срока, предусмотренного абзацем перовым настоящего пункта.</w:t>
      </w:r>
      <w:bookmarkStart w:id="5" w:name="Par44"/>
      <w:bookmarkEnd w:id="5"/>
      <w:r>
        <w:rPr>
          <w:rFonts w:ascii="Arial" w:eastAsiaTheme="minorHAnsi" w:hAnsi="Arial" w:cs="Arial"/>
          <w:kern w:val="2"/>
          <w:lang w:eastAsia="en-US"/>
        </w:rPr>
        <w:t xml:space="preserve"> </w:t>
      </w:r>
    </w:p>
    <w:p w14:paraId="0B079B0B"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По результатам работы межведомственная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t>
      </w:r>
    </w:p>
    <w:p w14:paraId="3DD399F0"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соответствии помещения требованиям, предъявляемым к жилому помещению, и его пригодности для проживания; </w:t>
      </w:r>
    </w:p>
    <w:p w14:paraId="79C554B7"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 </w:t>
      </w:r>
    </w:p>
    <w:p w14:paraId="224FEA17"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lastRenderedPageBreak/>
        <w:t>о выявлении оснований для признания помещения непригодным для проживания;</w:t>
      </w:r>
    </w:p>
    <w:p w14:paraId="6ED446B3" w14:textId="22C52D73" w:rsidR="004B57F2" w:rsidRDefault="004B57F2" w:rsidP="00975ADC">
      <w:pPr>
        <w:tabs>
          <w:tab w:val="left" w:pos="1418"/>
        </w:tabs>
        <w:autoSpaceDE w:val="0"/>
        <w:autoSpaceDN w:val="0"/>
        <w:adjustRightInd w:val="0"/>
        <w:ind w:firstLine="709"/>
        <w:jc w:val="both"/>
        <w:rPr>
          <w:rFonts w:ascii="Arial" w:eastAsiaTheme="minorHAnsi" w:hAnsi="Arial" w:cs="Arial"/>
          <w:kern w:val="2"/>
          <w:lang w:eastAsia="en-US"/>
        </w:rPr>
      </w:pPr>
      <w:r>
        <w:rPr>
          <w:rFonts w:ascii="Arial" w:eastAsiaTheme="minorHAnsi" w:hAnsi="Arial" w:cs="Arial"/>
          <w:kern w:val="2"/>
          <w:lang w:eastAsia="en-US"/>
        </w:rPr>
        <w:t xml:space="preserve">8.9.3.1. </w:t>
      </w:r>
      <w:r>
        <w:rPr>
          <w:rFonts w:ascii="Arial" w:hAnsi="Arial" w:cs="Arial"/>
          <w:kern w:val="2"/>
          <w:lang w:eastAsia="en-US"/>
        </w:rPr>
        <w:t>об отсутствии оснований для признания жилого помещения непригодным для проживания</w:t>
      </w:r>
      <w:r>
        <w:rPr>
          <w:rFonts w:ascii="Arial" w:eastAsiaTheme="minorHAnsi" w:hAnsi="Arial" w:cs="Arial"/>
          <w:kern w:val="2"/>
          <w:lang w:eastAsia="en-US"/>
        </w:rPr>
        <w:t>;</w:t>
      </w:r>
    </w:p>
    <w:p w14:paraId="60A932C4"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выявлении оснований для признания многоквартирного дома аварийным и подлежащим реконструкции; </w:t>
      </w:r>
    </w:p>
    <w:p w14:paraId="560D7F37"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 выявлении оснований для признания многоквартирного дома аварийным и подлежащим сносу; </w:t>
      </w:r>
    </w:p>
    <w:p w14:paraId="5ED63E0A"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об отсутствии оснований для признания многоквартирного дома аварийным и подлежащим сносу или реконструкции. </w:t>
      </w:r>
    </w:p>
    <w:p w14:paraId="5C16F666" w14:textId="77777777" w:rsidR="004B57F2" w:rsidRDefault="004B57F2" w:rsidP="004B57F2">
      <w:pPr>
        <w:pStyle w:val="a5"/>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Решение принимается большинством голосов членов межведомственной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межведомственной комиссии. В случае несогласия с принятым решением члены межведомственной комиссии вправе выразить свое особое мнение в письменной форме и приложить его к заключению.</w:t>
      </w:r>
      <w:bookmarkStart w:id="6" w:name="Par55"/>
      <w:bookmarkEnd w:id="6"/>
    </w:p>
    <w:p w14:paraId="77F78F0D" w14:textId="77777777" w:rsidR="004B57F2" w:rsidRDefault="004B57F2" w:rsidP="004B57F2">
      <w:pPr>
        <w:pStyle w:val="a5"/>
        <w:numPr>
          <w:ilvl w:val="2"/>
          <w:numId w:val="4"/>
        </w:numPr>
        <w:tabs>
          <w:tab w:val="left" w:pos="1418"/>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Межведомственная комиссия правомочна принимать решение (имеет кворум), если в заседании межведомственной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составы комиссии.</w:t>
      </w:r>
    </w:p>
    <w:p w14:paraId="6F37EA6B"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 В случае обследования помещения межведомственная комиссия составляет в 3 экземплярах акт обследования помещения по форме согласно приложению № 2. Участие в обследовании помещения лиц, указанных в пункте 5.5. настоящего Положения, в случае их включения в состав комиссии является обязательным.</w:t>
      </w:r>
    </w:p>
    <w:p w14:paraId="4F28FF16" w14:textId="77777777" w:rsidR="004B57F2" w:rsidRDefault="004B57F2" w:rsidP="004B57F2">
      <w:pPr>
        <w:tabs>
          <w:tab w:val="left" w:pos="0"/>
          <w:tab w:val="left" w:pos="1134"/>
        </w:tabs>
        <w:ind w:right="-2" w:firstLine="709"/>
        <w:jc w:val="both"/>
        <w:rPr>
          <w:rFonts w:ascii="Arial" w:hAnsi="Arial" w:cs="Arial"/>
          <w:kern w:val="2"/>
        </w:rPr>
      </w:pPr>
      <w:r>
        <w:rPr>
          <w:rFonts w:ascii="Arial" w:eastAsiaTheme="minorHAnsi" w:hAnsi="Arial" w:cs="Arial"/>
          <w:kern w:val="2"/>
          <w:lang w:eastAsia="en-US"/>
        </w:rPr>
        <w:t xml:space="preserve">На основании полученного заключения администрация Боготольского района Красноярского края, в течение 30 календарных дней со дня получения заключения в установленном им порядке принимает, </w:t>
      </w:r>
      <w:r>
        <w:rPr>
          <w:rFonts w:ascii="Arial" w:hAnsi="Arial" w:cs="Arial"/>
          <w:kern w:val="2"/>
        </w:rPr>
        <w:t>а в случае обследования жилых помещений, получивших повреждения в результате чрезвычайной ситуации, - в течение 10 календарных дней со дня получения заключения принимает в установленном им порядке решение, предусмотренное пунктом 1.9 настоящего Положения,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14:paraId="72CEBE57" w14:textId="77777777" w:rsidR="004B57F2" w:rsidRDefault="004B57F2" w:rsidP="004B57F2">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 </w:t>
      </w:r>
    </w:p>
    <w:p w14:paraId="0068F729" w14:textId="77777777" w:rsidR="004B57F2" w:rsidRDefault="004B57F2" w:rsidP="004B57F2">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законодательством. </w:t>
      </w:r>
    </w:p>
    <w:p w14:paraId="55DE9491"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Межведомственная комиссия в 5-дневный срок со дня принятия решения, предусмотренного пунктом 8.10. 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постановления (распоряжения) и заключения межведомственной комиссии заявителю, а также в случае признания жилого помещения непригодным для проживания и многоквартирного дома аварийным и подлежащим сносу или </w:t>
      </w:r>
      <w:r>
        <w:rPr>
          <w:rFonts w:ascii="Arial" w:eastAsiaTheme="minorHAnsi" w:hAnsi="Arial" w:cs="Arial"/>
          <w:kern w:val="2"/>
          <w:lang w:eastAsia="en-US"/>
        </w:rPr>
        <w:lastRenderedPageBreak/>
        <w:t xml:space="preserve">реконструкции – в орган государственного жилищного надзора (муниципального жилищного контроля) по месту нахождения такого помещения или дома. </w:t>
      </w:r>
    </w:p>
    <w:p w14:paraId="56F6731D" w14:textId="77777777" w:rsidR="004B57F2" w:rsidRDefault="004B57F2" w:rsidP="004B57F2">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36 Положения </w:t>
      </w:r>
      <w:r>
        <w:rPr>
          <w:rFonts w:ascii="Arial" w:hAnsi="Arial" w:cs="Arial"/>
          <w:kern w:val="2"/>
        </w:rPr>
        <w:t xml:space="preserve">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w:t>
      </w:r>
      <w:r>
        <w:rPr>
          <w:rFonts w:ascii="Arial" w:eastAsiaTheme="minorHAnsi" w:hAnsi="Arial" w:cs="Arial"/>
          <w:kern w:val="2"/>
          <w:lang w:eastAsia="en-US"/>
        </w:rPr>
        <w:t xml:space="preserve">решение, предусмотренное пунктом 8.9. настоящего Положения, направляется в администрацию Боготольского района Красноярского края, а также соответствующий федеральный орган исполнительной власти, собственнику жилья и заявителю не позднее рабочего дня, следующего за днем оформления решения. </w:t>
      </w:r>
    </w:p>
    <w:p w14:paraId="47AB121A" w14:textId="77777777" w:rsidR="004B57F2" w:rsidRDefault="004B57F2" w:rsidP="004B57F2">
      <w:pPr>
        <w:pStyle w:val="a5"/>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пунктом 8.9. настоящего Положения, направляется в 5-дневный срок в органы прокуратуры для решения вопроса о принятии мер, предусмотренных законодательством Российской Федерации. </w:t>
      </w:r>
    </w:p>
    <w:p w14:paraId="08E23EDF" w14:textId="77777777" w:rsidR="004B57F2" w:rsidRDefault="004B57F2" w:rsidP="004B57F2">
      <w:pPr>
        <w:pStyle w:val="a5"/>
        <w:numPr>
          <w:ilvl w:val="1"/>
          <w:numId w:val="4"/>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Решение администрации Боготольского района Красноярского края, а также соответствующего федерального органа исполнительной власти, заключение, предусмотренное пунктом 8.9. настоящего Положения, могут быть обжалованы заинтересованными лицами в судебном порядке. </w:t>
      </w:r>
    </w:p>
    <w:p w14:paraId="6A92B92A" w14:textId="77777777" w:rsidR="004B57F2" w:rsidRDefault="004B57F2" w:rsidP="004B57F2">
      <w:pPr>
        <w:pStyle w:val="a5"/>
        <w:tabs>
          <w:tab w:val="left" w:pos="284"/>
          <w:tab w:val="left" w:pos="1276"/>
        </w:tabs>
        <w:ind w:left="0" w:right="-142"/>
        <w:jc w:val="both"/>
        <w:rPr>
          <w:rFonts w:ascii="Arial" w:hAnsi="Arial" w:cs="Arial"/>
          <w:kern w:val="2"/>
        </w:rPr>
      </w:pPr>
    </w:p>
    <w:p w14:paraId="19D67D64" w14:textId="77777777" w:rsidR="004B57F2" w:rsidRDefault="004B57F2" w:rsidP="004B57F2">
      <w:pPr>
        <w:pStyle w:val="a5"/>
        <w:numPr>
          <w:ilvl w:val="0"/>
          <w:numId w:val="4"/>
        </w:numPr>
        <w:tabs>
          <w:tab w:val="left" w:pos="284"/>
          <w:tab w:val="left" w:pos="1276"/>
        </w:tabs>
        <w:ind w:left="0" w:right="-142" w:firstLine="0"/>
        <w:jc w:val="center"/>
        <w:rPr>
          <w:rFonts w:ascii="Arial" w:hAnsi="Arial" w:cs="Arial"/>
          <w:kern w:val="2"/>
        </w:rPr>
      </w:pPr>
      <w:r>
        <w:rPr>
          <w:rFonts w:ascii="Arial" w:hAnsi="Arial" w:cs="Arial"/>
          <w:kern w:val="2"/>
        </w:rPr>
        <w:t xml:space="preserve">ИСПОЛЬЗОВАНИЕ ДОПОЛНИТЕЛЬНОЙ ИНФОРМАЦИИ ДЛЯ ПРИНЯТИЯ РЕШЕНИЯ </w:t>
      </w:r>
    </w:p>
    <w:p w14:paraId="549525D7" w14:textId="77777777" w:rsidR="004B57F2" w:rsidRDefault="004B57F2" w:rsidP="004B57F2">
      <w:pPr>
        <w:pStyle w:val="a5"/>
        <w:tabs>
          <w:tab w:val="left" w:pos="284"/>
          <w:tab w:val="left" w:pos="1276"/>
        </w:tabs>
        <w:ind w:left="0" w:right="-142"/>
        <w:jc w:val="both"/>
        <w:rPr>
          <w:rFonts w:ascii="Arial" w:hAnsi="Arial" w:cs="Arial"/>
          <w:kern w:val="2"/>
        </w:rPr>
      </w:pPr>
    </w:p>
    <w:p w14:paraId="78D99200"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пункте 8.9. настоящего Положения заключения, межведомственная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 </w:t>
      </w:r>
    </w:p>
    <w:p w14:paraId="4DC31597" w14:textId="77777777" w:rsidR="004B57F2" w:rsidRDefault="004B57F2" w:rsidP="004B57F2">
      <w:pPr>
        <w:pStyle w:val="a5"/>
        <w:numPr>
          <w:ilvl w:val="1"/>
          <w:numId w:val="4"/>
        </w:numPr>
        <w:tabs>
          <w:tab w:val="left" w:pos="284"/>
          <w:tab w:val="left" w:pos="1276"/>
        </w:tabs>
        <w:ind w:left="0" w:right="-142" w:firstLine="709"/>
        <w:jc w:val="both"/>
        <w:rPr>
          <w:rFonts w:ascii="Arial" w:hAnsi="Arial" w:cs="Arial"/>
          <w:kern w:val="2"/>
        </w:rPr>
      </w:pPr>
      <w:r>
        <w:rPr>
          <w:rFonts w:ascii="Arial" w:eastAsiaTheme="minorHAnsi" w:hAnsi="Arial" w:cs="Arial"/>
          <w:kern w:val="2"/>
          <w:lang w:eastAsia="en-US"/>
        </w:rPr>
        <w:t xml:space="preserve">Отдельные занимаемые инвалидами жилые помещения (комната, квартира) могут быть признаны межведомственной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 Межведомственная комиссия оформляет в 3 экземплярах заключение о признании жилого помещения непригодным для проживания указанных граждан по форме согласно приложению № 1 к настоящему Положению и в 5-дневный срок направляет 1 экземпляр в администрацию Боготольского района Красноярского края, а также соответствующий федеральный орган исполнительной власти, второй экземпляр </w:t>
      </w:r>
      <w:r>
        <w:rPr>
          <w:rFonts w:ascii="Arial" w:eastAsiaTheme="minorHAnsi" w:hAnsi="Arial" w:cs="Arial"/>
          <w:kern w:val="2"/>
          <w:lang w:eastAsia="en-US"/>
        </w:rPr>
        <w:lastRenderedPageBreak/>
        <w:t xml:space="preserve">заявителю (третий экземпляр остается в деле, сформированном межведомственной комиссией). </w:t>
      </w:r>
    </w:p>
    <w:p w14:paraId="50202AFB" w14:textId="77777777" w:rsidR="004B57F2" w:rsidRDefault="004B57F2" w:rsidP="004B57F2">
      <w:pPr>
        <w:pStyle w:val="a5"/>
        <w:tabs>
          <w:tab w:val="left" w:pos="284"/>
          <w:tab w:val="left" w:pos="1276"/>
        </w:tabs>
        <w:ind w:left="0" w:right="-142"/>
        <w:jc w:val="both"/>
        <w:rPr>
          <w:rFonts w:ascii="Arial" w:hAnsi="Arial" w:cs="Arial"/>
          <w:kern w:val="2"/>
        </w:rPr>
      </w:pPr>
    </w:p>
    <w:p w14:paraId="7D1DB2F3" w14:textId="77777777" w:rsidR="004B57F2" w:rsidRDefault="004B57F2" w:rsidP="004B57F2">
      <w:pPr>
        <w:pStyle w:val="a5"/>
        <w:numPr>
          <w:ilvl w:val="0"/>
          <w:numId w:val="4"/>
        </w:numPr>
        <w:tabs>
          <w:tab w:val="left" w:pos="426"/>
          <w:tab w:val="left" w:pos="1276"/>
        </w:tabs>
        <w:ind w:left="0" w:right="-142" w:firstLine="0"/>
        <w:jc w:val="center"/>
        <w:rPr>
          <w:rFonts w:ascii="Arial" w:hAnsi="Arial" w:cs="Arial"/>
          <w:kern w:val="2"/>
        </w:rPr>
      </w:pPr>
      <w:r>
        <w:rPr>
          <w:rFonts w:ascii="Arial" w:hAnsi="Arial" w:cs="Arial"/>
          <w:kern w:val="2"/>
        </w:rPr>
        <w:t xml:space="preserve">ПОРЯДОК ПРИЗНАНИЯ САДОВОГО ДОМА ЖИЛЫМ ДОМОМ И ЖИЛОГО ДОМА САДОВЫМ ДОМОМ </w:t>
      </w:r>
    </w:p>
    <w:p w14:paraId="77671753" w14:textId="77777777" w:rsidR="004B57F2" w:rsidRDefault="004B57F2" w:rsidP="004B57F2">
      <w:pPr>
        <w:pStyle w:val="a5"/>
        <w:tabs>
          <w:tab w:val="left" w:pos="426"/>
          <w:tab w:val="left" w:pos="1276"/>
        </w:tabs>
        <w:ind w:left="0" w:right="-142"/>
        <w:rPr>
          <w:rFonts w:ascii="Arial" w:hAnsi="Arial" w:cs="Arial"/>
          <w:kern w:val="2"/>
        </w:rPr>
      </w:pPr>
    </w:p>
    <w:p w14:paraId="48F6BF84"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Садовый дом признается жилым домом и жилой дом – садовым домом на основании решения администрации Боготольского района Красноярского края (далее – уполномоченный местного самоуправления), если такой дом, расположен на территории муниципального образования Боготольский район Красноярского края. </w:t>
      </w:r>
      <w:bookmarkStart w:id="7" w:name="Par1"/>
      <w:bookmarkEnd w:id="7"/>
    </w:p>
    <w:p w14:paraId="3D1E083D"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Для признания садового дома жилым домом и жилого дома садовым домом собственник садового дома или жилого дома (далее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w:t>
      </w:r>
      <w:bookmarkStart w:id="8" w:name="Par2"/>
      <w:bookmarkEnd w:id="8"/>
      <w:r>
        <w:rPr>
          <w:rFonts w:ascii="Arial" w:eastAsiaTheme="minorHAnsi" w:hAnsi="Arial" w:cs="Arial"/>
          <w:kern w:val="2"/>
          <w:lang w:eastAsia="en-US"/>
        </w:rPr>
        <w:t xml:space="preserve"> </w:t>
      </w:r>
    </w:p>
    <w:p w14:paraId="442EEB78"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местного самоуправления и иных предусмотренных настоящим Положением документов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 </w:t>
      </w:r>
    </w:p>
    <w:p w14:paraId="570C363B"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bookmarkStart w:id="9" w:name="Par4"/>
      <w:bookmarkEnd w:id="9"/>
      <w:r>
        <w:rPr>
          <w:rFonts w:ascii="Arial" w:eastAsiaTheme="minorHAnsi" w:hAnsi="Arial" w:cs="Arial"/>
          <w:kern w:val="2"/>
          <w:lang w:eastAsia="en-US"/>
        </w:rPr>
        <w:t xml:space="preserve"> </w:t>
      </w:r>
    </w:p>
    <w:p w14:paraId="0A8954E5"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 8, 10 Федерального закона от 30.12.2009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bookmarkStart w:id="10" w:name="Par5"/>
      <w:bookmarkEnd w:id="10"/>
      <w:r>
        <w:rPr>
          <w:rFonts w:ascii="Arial" w:eastAsiaTheme="minorHAnsi" w:hAnsi="Arial" w:cs="Arial"/>
          <w:kern w:val="2"/>
          <w:lang w:eastAsia="en-US"/>
        </w:rPr>
        <w:t xml:space="preserve"> </w:t>
      </w:r>
    </w:p>
    <w:p w14:paraId="518A9867"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 </w:t>
      </w:r>
    </w:p>
    <w:p w14:paraId="4D057EA2"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Заявитель вправе не представлять выписку из Единого государственного реестра недвижимости. 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 </w:t>
      </w:r>
    </w:p>
    <w:p w14:paraId="66D7F72C"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lastRenderedPageBreak/>
        <w:t xml:space="preserve">Заявителю выдается расписка в получении от заявителя документов, предусмотренных пунктом 10.2. 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 </w:t>
      </w:r>
    </w:p>
    <w:p w14:paraId="06324986"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пункте 10.2. настоящего Положения, уполномоченным органом местного самоуправления не позднее чем через 45 календарных дней со дня подачи заявления. </w:t>
      </w:r>
    </w:p>
    <w:p w14:paraId="523B5ACB"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приложению № 3 к Положению </w:t>
      </w:r>
      <w:r>
        <w:rPr>
          <w:rFonts w:ascii="Arial" w:hAnsi="Arial" w:cs="Arial"/>
          <w:kern w:val="2"/>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w:t>
      </w:r>
      <w:r>
        <w:rPr>
          <w:rFonts w:ascii="Arial" w:eastAsiaTheme="minorHAnsi" w:hAnsi="Arial" w:cs="Arial"/>
          <w:kern w:val="2"/>
          <w:lang w:eastAsia="en-US"/>
        </w:rPr>
        <w:t>.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bookmarkStart w:id="11" w:name="Par10"/>
      <w:bookmarkEnd w:id="11"/>
      <w:r>
        <w:rPr>
          <w:rFonts w:ascii="Arial" w:eastAsiaTheme="minorHAnsi" w:hAnsi="Arial" w:cs="Arial"/>
          <w:kern w:val="2"/>
          <w:lang w:eastAsia="en-US"/>
        </w:rPr>
        <w:t xml:space="preserve"> </w:t>
      </w:r>
    </w:p>
    <w:p w14:paraId="4A16F1AA"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принимается в следующих случаях: </w:t>
      </w:r>
    </w:p>
    <w:p w14:paraId="6D41F161"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непредставление заявителем документов, предусмотренных подпунктами 10.2.1. и (или) 10.2.3. пункта 10.2. настоящего Положения; </w:t>
      </w:r>
    </w:p>
    <w:p w14:paraId="15D6024A"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 </w:t>
      </w:r>
    </w:p>
    <w:p w14:paraId="4E2281A9"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подпунктом 10.2.2. пункта 10.2 настоящего Положения,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подпунктом 10.2.2. пункта 10.2 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 </w:t>
      </w:r>
    </w:p>
    <w:p w14:paraId="1CD513C0"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непредставление заявителем документа, предусмотренного подпунктом 10.2.4. пункта 10.2. настоящего Положения, в случае если садовый дом или жилой дом обременен правами третьих лиц; </w:t>
      </w:r>
    </w:p>
    <w:p w14:paraId="3563810C"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t xml:space="preserve">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 </w:t>
      </w:r>
    </w:p>
    <w:p w14:paraId="455A6A19" w14:textId="77777777" w:rsidR="004B57F2" w:rsidRDefault="004B57F2" w:rsidP="004B57F2">
      <w:pPr>
        <w:pStyle w:val="a5"/>
        <w:numPr>
          <w:ilvl w:val="2"/>
          <w:numId w:val="4"/>
        </w:numPr>
        <w:tabs>
          <w:tab w:val="left" w:pos="426"/>
          <w:tab w:val="left" w:pos="1276"/>
          <w:tab w:val="left" w:pos="1560"/>
        </w:tabs>
        <w:ind w:left="0" w:right="-142" w:firstLine="709"/>
        <w:jc w:val="both"/>
        <w:rPr>
          <w:rFonts w:ascii="Arial" w:hAnsi="Arial" w:cs="Arial"/>
          <w:kern w:val="2"/>
        </w:rPr>
      </w:pPr>
      <w:r>
        <w:rPr>
          <w:rFonts w:ascii="Arial" w:eastAsiaTheme="minorHAnsi" w:hAnsi="Arial" w:cs="Arial"/>
          <w:kern w:val="2"/>
          <w:lang w:eastAsia="en-US"/>
        </w:rPr>
        <w:lastRenderedPageBreak/>
        <w:t xml:space="preserve">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 </w:t>
      </w:r>
    </w:p>
    <w:p w14:paraId="38A51886"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пунктом 10.7. настоящего Положения. </w:t>
      </w:r>
    </w:p>
    <w:p w14:paraId="30AAA58C" w14:textId="77777777" w:rsidR="004B57F2" w:rsidRDefault="004B57F2" w:rsidP="004B57F2">
      <w:pPr>
        <w:pStyle w:val="a5"/>
        <w:numPr>
          <w:ilvl w:val="1"/>
          <w:numId w:val="4"/>
        </w:numPr>
        <w:tabs>
          <w:tab w:val="left" w:pos="426"/>
          <w:tab w:val="left" w:pos="1276"/>
        </w:tabs>
        <w:ind w:left="0" w:right="-142" w:firstLine="709"/>
        <w:jc w:val="both"/>
        <w:rPr>
          <w:rFonts w:ascii="Arial" w:hAnsi="Arial" w:cs="Arial"/>
          <w:kern w:val="2"/>
        </w:rPr>
      </w:pPr>
      <w:r>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 </w:t>
      </w:r>
    </w:p>
    <w:p w14:paraId="1D9DAFAC" w14:textId="77777777" w:rsidR="004B57F2" w:rsidRDefault="004B57F2" w:rsidP="004B57F2">
      <w:pPr>
        <w:pStyle w:val="a5"/>
        <w:tabs>
          <w:tab w:val="left" w:pos="426"/>
          <w:tab w:val="left" w:pos="1276"/>
        </w:tabs>
        <w:ind w:left="0" w:right="-142"/>
        <w:jc w:val="both"/>
        <w:rPr>
          <w:rFonts w:ascii="Arial" w:hAnsi="Arial" w:cs="Arial"/>
          <w:kern w:val="2"/>
        </w:rPr>
      </w:pPr>
    </w:p>
    <w:p w14:paraId="45691BB9" w14:textId="77777777" w:rsidR="004B57F2" w:rsidRDefault="004B57F2" w:rsidP="004B57F2">
      <w:pPr>
        <w:pStyle w:val="a5"/>
        <w:tabs>
          <w:tab w:val="left" w:pos="426"/>
          <w:tab w:val="left" w:pos="1276"/>
        </w:tabs>
        <w:ind w:left="0" w:right="-142"/>
        <w:jc w:val="both"/>
        <w:rPr>
          <w:rFonts w:ascii="Arial" w:hAnsi="Arial" w:cs="Arial"/>
          <w:kern w:val="2"/>
        </w:rPr>
      </w:pPr>
    </w:p>
    <w:p w14:paraId="6C59518F" w14:textId="77777777" w:rsidR="004B57F2" w:rsidRDefault="004B57F2" w:rsidP="004B57F2">
      <w:pPr>
        <w:ind w:left="5103"/>
        <w:contextualSpacing/>
        <w:rPr>
          <w:rFonts w:ascii="Arial" w:hAnsi="Arial" w:cs="Arial"/>
          <w:kern w:val="2"/>
        </w:rPr>
      </w:pPr>
      <w:r>
        <w:rPr>
          <w:rFonts w:ascii="Arial" w:hAnsi="Arial" w:cs="Arial"/>
          <w:kern w:val="2"/>
        </w:rPr>
        <w:t xml:space="preserve">Приложение № 2 </w:t>
      </w:r>
    </w:p>
    <w:p w14:paraId="399AD47C" w14:textId="77777777" w:rsidR="004B57F2" w:rsidRDefault="004B57F2" w:rsidP="004B57F2">
      <w:pPr>
        <w:ind w:left="5103"/>
        <w:contextualSpacing/>
        <w:jc w:val="both"/>
        <w:rPr>
          <w:rFonts w:ascii="Arial" w:hAnsi="Arial" w:cs="Arial"/>
          <w:kern w:val="2"/>
        </w:rPr>
      </w:pPr>
      <w:r>
        <w:rPr>
          <w:rFonts w:ascii="Arial" w:hAnsi="Arial" w:cs="Arial"/>
          <w:kern w:val="2"/>
        </w:rPr>
        <w:t xml:space="preserve">к постановлению администрации Боготольского района Красноярского края </w:t>
      </w:r>
    </w:p>
    <w:p w14:paraId="03D66481" w14:textId="77777777" w:rsidR="004B57F2" w:rsidRDefault="004B57F2" w:rsidP="004B57F2">
      <w:pPr>
        <w:ind w:left="5103" w:right="-144"/>
        <w:contextualSpacing/>
        <w:jc w:val="both"/>
        <w:rPr>
          <w:rFonts w:ascii="Arial" w:hAnsi="Arial" w:cs="Arial"/>
          <w:kern w:val="2"/>
        </w:rPr>
      </w:pPr>
      <w:r>
        <w:rPr>
          <w:rFonts w:ascii="Arial" w:hAnsi="Arial" w:cs="Arial"/>
          <w:kern w:val="2"/>
        </w:rPr>
        <w:t xml:space="preserve">от «11» июля 2019 г. № 432-п </w:t>
      </w:r>
    </w:p>
    <w:p w14:paraId="52DA58F7" w14:textId="77777777" w:rsidR="004B57F2" w:rsidRDefault="004B57F2" w:rsidP="004B57F2">
      <w:pPr>
        <w:ind w:left="5103" w:right="-144"/>
        <w:contextualSpacing/>
        <w:jc w:val="both"/>
        <w:rPr>
          <w:rFonts w:ascii="Arial" w:hAnsi="Arial" w:cs="Arial"/>
          <w:kern w:val="2"/>
        </w:rPr>
      </w:pPr>
    </w:p>
    <w:p w14:paraId="4EFBAB1A" w14:textId="77777777" w:rsidR="004B57F2" w:rsidRDefault="004B57F2" w:rsidP="004B57F2">
      <w:pPr>
        <w:ind w:right="-144"/>
        <w:contextualSpacing/>
        <w:jc w:val="both"/>
        <w:rPr>
          <w:rFonts w:ascii="Arial" w:hAnsi="Arial" w:cs="Arial"/>
          <w:kern w:val="2"/>
        </w:rPr>
      </w:pPr>
    </w:p>
    <w:p w14:paraId="27DFE82D" w14:textId="77777777" w:rsidR="004B57F2" w:rsidRDefault="004B57F2" w:rsidP="004B57F2">
      <w:pPr>
        <w:ind w:right="-144"/>
        <w:contextualSpacing/>
        <w:jc w:val="center"/>
        <w:rPr>
          <w:rFonts w:ascii="Arial" w:hAnsi="Arial" w:cs="Arial"/>
          <w:b/>
          <w:kern w:val="2"/>
        </w:rPr>
      </w:pPr>
      <w:r>
        <w:rPr>
          <w:rFonts w:ascii="Arial" w:hAnsi="Arial" w:cs="Arial"/>
          <w:b/>
          <w:kern w:val="2"/>
        </w:rPr>
        <w:t xml:space="preserve">СОСТАВ </w:t>
      </w:r>
    </w:p>
    <w:p w14:paraId="53DAD71F" w14:textId="77777777" w:rsidR="004B57F2" w:rsidRDefault="004B57F2" w:rsidP="004B57F2">
      <w:pPr>
        <w:ind w:right="-144"/>
        <w:contextualSpacing/>
        <w:jc w:val="center"/>
        <w:rPr>
          <w:rFonts w:ascii="Arial" w:hAnsi="Arial" w:cs="Arial"/>
          <w:b/>
          <w:kern w:val="2"/>
        </w:rPr>
      </w:pPr>
      <w:r>
        <w:rPr>
          <w:rFonts w:ascii="Arial" w:hAnsi="Arial" w:cs="Arial"/>
          <w:b/>
          <w:kern w:val="2"/>
        </w:rPr>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14:paraId="0D7B92C3" w14:textId="77777777" w:rsidR="004B57F2" w:rsidRDefault="004B57F2" w:rsidP="004B57F2">
      <w:pPr>
        <w:ind w:right="-144"/>
        <w:contextualSpacing/>
        <w:jc w:val="both"/>
        <w:rPr>
          <w:rFonts w:ascii="Arial" w:hAnsi="Arial" w:cs="Arial"/>
          <w:kern w:val="2"/>
        </w:rPr>
      </w:pPr>
    </w:p>
    <w:p w14:paraId="58B9F5CA" w14:textId="77777777" w:rsidR="004B57F2" w:rsidRDefault="004B57F2" w:rsidP="004B57F2">
      <w:pPr>
        <w:ind w:right="-144"/>
        <w:contextualSpacing/>
        <w:jc w:val="both"/>
        <w:rPr>
          <w:rFonts w:ascii="Arial" w:hAnsi="Arial" w:cs="Arial"/>
          <w:kern w:val="2"/>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7"/>
        <w:gridCol w:w="139"/>
        <w:gridCol w:w="5741"/>
      </w:tblGrid>
      <w:tr w:rsidR="004B57F2" w14:paraId="13EB21EA" w14:textId="77777777" w:rsidTr="00B02CDC">
        <w:tc>
          <w:tcPr>
            <w:tcW w:w="3402" w:type="dxa"/>
            <w:hideMark/>
          </w:tcPr>
          <w:p w14:paraId="71173400" w14:textId="77777777" w:rsidR="004B57F2" w:rsidRDefault="004B57F2" w:rsidP="00B02CDC">
            <w:pPr>
              <w:rPr>
                <w:rFonts w:asciiTheme="minorHAnsi" w:eastAsiaTheme="minorHAnsi" w:hAnsiTheme="minorHAnsi"/>
                <w:szCs w:val="20"/>
                <w:lang w:eastAsia="en-US"/>
              </w:rPr>
            </w:pPr>
          </w:p>
        </w:tc>
        <w:tc>
          <w:tcPr>
            <w:tcW w:w="5954" w:type="dxa"/>
            <w:gridSpan w:val="2"/>
          </w:tcPr>
          <w:p w14:paraId="2232DA3D" w14:textId="77777777" w:rsidR="004B57F2" w:rsidRDefault="004B57F2" w:rsidP="00B02CDC">
            <w:pPr>
              <w:pStyle w:val="a5"/>
              <w:tabs>
                <w:tab w:val="left" w:pos="1026"/>
                <w:tab w:val="left" w:pos="1276"/>
              </w:tabs>
              <w:ind w:left="34"/>
              <w:jc w:val="both"/>
              <w:rPr>
                <w:rFonts w:ascii="Arial" w:hAnsi="Arial" w:cs="Arial"/>
                <w:kern w:val="2"/>
                <w:lang w:eastAsia="en-US"/>
              </w:rPr>
            </w:pPr>
          </w:p>
        </w:tc>
      </w:tr>
      <w:tr w:rsidR="004B57F2" w14:paraId="70881FEF" w14:textId="77777777" w:rsidTr="00B02CDC">
        <w:tc>
          <w:tcPr>
            <w:tcW w:w="3402" w:type="dxa"/>
            <w:hideMark/>
          </w:tcPr>
          <w:p w14:paraId="3E80D9FC"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 БЕЗРЯДИН</w:t>
            </w:r>
          </w:p>
          <w:p w14:paraId="7037796D"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Александр Владимирович</w:t>
            </w:r>
          </w:p>
          <w:p w14:paraId="1B3A457C" w14:textId="77777777" w:rsidR="004B57F2" w:rsidRDefault="004B57F2" w:rsidP="00B02CDC">
            <w:pPr>
              <w:tabs>
                <w:tab w:val="left" w:pos="284"/>
                <w:tab w:val="left" w:pos="709"/>
                <w:tab w:val="left" w:pos="1276"/>
              </w:tabs>
              <w:jc w:val="both"/>
              <w:rPr>
                <w:rFonts w:ascii="Arial" w:hAnsi="Arial" w:cs="Arial"/>
                <w:kern w:val="2"/>
                <w:lang w:eastAsia="en-US"/>
              </w:rPr>
            </w:pPr>
          </w:p>
          <w:p w14:paraId="25885554" w14:textId="77777777" w:rsidR="004B57F2" w:rsidRDefault="004B57F2" w:rsidP="00B02CDC">
            <w:pPr>
              <w:tabs>
                <w:tab w:val="left" w:pos="284"/>
                <w:tab w:val="left" w:pos="709"/>
                <w:tab w:val="left" w:pos="1276"/>
              </w:tabs>
              <w:jc w:val="both"/>
              <w:rPr>
                <w:rFonts w:ascii="Arial" w:hAnsi="Arial" w:cs="Arial"/>
                <w:kern w:val="2"/>
                <w:lang w:eastAsia="en-US"/>
              </w:rPr>
            </w:pPr>
          </w:p>
        </w:tc>
        <w:tc>
          <w:tcPr>
            <w:tcW w:w="5954" w:type="dxa"/>
            <w:gridSpan w:val="2"/>
          </w:tcPr>
          <w:p w14:paraId="7A3E4297" w14:textId="77777777" w:rsidR="004B57F2" w:rsidRPr="00C403B5" w:rsidRDefault="004B57F2" w:rsidP="004B57F2">
            <w:pPr>
              <w:pStyle w:val="a5"/>
              <w:numPr>
                <w:ilvl w:val="0"/>
                <w:numId w:val="7"/>
              </w:numPr>
              <w:tabs>
                <w:tab w:val="left" w:pos="1026"/>
                <w:tab w:val="left" w:pos="1276"/>
              </w:tabs>
              <w:ind w:left="317" w:hanging="284"/>
              <w:jc w:val="both"/>
              <w:rPr>
                <w:rFonts w:ascii="Arial" w:hAnsi="Arial" w:cs="Arial"/>
                <w:kern w:val="2"/>
                <w:lang w:eastAsia="en-US"/>
              </w:rPr>
            </w:pPr>
            <w:r>
              <w:rPr>
                <w:rFonts w:ascii="Arial" w:hAnsi="Arial" w:cs="Arial"/>
                <w:kern w:val="2"/>
                <w:lang w:eastAsia="en-US"/>
              </w:rPr>
              <w:t>заместитель главы Боготольского района по</w:t>
            </w:r>
            <w:r w:rsidR="00463BE6">
              <w:rPr>
                <w:rFonts w:ascii="Arial" w:hAnsi="Arial" w:cs="Arial"/>
                <w:kern w:val="2"/>
                <w:lang w:eastAsia="en-US"/>
              </w:rPr>
              <w:t xml:space="preserve"> оперативным вопросам</w:t>
            </w:r>
            <w:r>
              <w:rPr>
                <w:rFonts w:ascii="Arial" w:hAnsi="Arial" w:cs="Arial"/>
                <w:kern w:val="2"/>
                <w:lang w:eastAsia="en-US"/>
              </w:rPr>
              <w:t xml:space="preserve">, председатель Межведомственной комиссии </w:t>
            </w:r>
          </w:p>
          <w:p w14:paraId="418D9B35" w14:textId="77777777" w:rsidR="004B57F2" w:rsidRDefault="004B57F2" w:rsidP="00B02CDC">
            <w:pPr>
              <w:pStyle w:val="a5"/>
              <w:tabs>
                <w:tab w:val="left" w:pos="1026"/>
                <w:tab w:val="left" w:pos="1276"/>
              </w:tabs>
              <w:ind w:left="317"/>
              <w:jc w:val="both"/>
              <w:rPr>
                <w:rFonts w:ascii="Arial" w:hAnsi="Arial" w:cs="Arial"/>
                <w:kern w:val="2"/>
                <w:lang w:eastAsia="en-US"/>
              </w:rPr>
            </w:pPr>
          </w:p>
        </w:tc>
      </w:tr>
      <w:tr w:rsidR="004B57F2" w14:paraId="61FE1FED" w14:textId="77777777" w:rsidTr="00B02CDC">
        <w:trPr>
          <w:trHeight w:val="1385"/>
        </w:trPr>
        <w:tc>
          <w:tcPr>
            <w:tcW w:w="3402" w:type="dxa"/>
            <w:hideMark/>
          </w:tcPr>
          <w:p w14:paraId="313E124E"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РОМАНОВА </w:t>
            </w:r>
          </w:p>
          <w:p w14:paraId="35510531"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Эльвира Борисовна</w:t>
            </w:r>
          </w:p>
        </w:tc>
        <w:tc>
          <w:tcPr>
            <w:tcW w:w="5954" w:type="dxa"/>
            <w:gridSpan w:val="2"/>
          </w:tcPr>
          <w:p w14:paraId="0040EDE4" w14:textId="77777777" w:rsidR="004B57F2" w:rsidRDefault="004B57F2" w:rsidP="004B57F2">
            <w:pPr>
              <w:pStyle w:val="a5"/>
              <w:numPr>
                <w:ilvl w:val="0"/>
                <w:numId w:val="7"/>
              </w:numPr>
              <w:tabs>
                <w:tab w:val="left" w:pos="1026"/>
                <w:tab w:val="left" w:pos="1276"/>
              </w:tabs>
              <w:ind w:left="317" w:hanging="284"/>
              <w:jc w:val="both"/>
              <w:rPr>
                <w:rFonts w:ascii="Arial" w:hAnsi="Arial" w:cs="Arial"/>
                <w:kern w:val="2"/>
                <w:lang w:eastAsia="en-US"/>
              </w:rPr>
            </w:pPr>
            <w:r>
              <w:rPr>
                <w:rFonts w:ascii="Arial" w:hAnsi="Arial" w:cs="Arial"/>
                <w:kern w:val="2"/>
                <w:lang w:eastAsia="en-US"/>
              </w:rPr>
              <w:t xml:space="preserve">главный специалист отдела капитального строительства и архитектуры администрации Боготольского района Красноярского края, заместитель председателя Межведомственной комиссии </w:t>
            </w:r>
          </w:p>
          <w:p w14:paraId="55F2E312" w14:textId="77777777" w:rsidR="004B57F2" w:rsidRPr="001000DE" w:rsidRDefault="004B57F2" w:rsidP="00B02CDC">
            <w:pPr>
              <w:tabs>
                <w:tab w:val="left" w:pos="1026"/>
                <w:tab w:val="left" w:pos="1276"/>
              </w:tabs>
              <w:jc w:val="both"/>
              <w:rPr>
                <w:rFonts w:ascii="Arial" w:hAnsi="Arial" w:cs="Arial"/>
                <w:kern w:val="2"/>
                <w:lang w:eastAsia="en-US"/>
              </w:rPr>
            </w:pPr>
          </w:p>
        </w:tc>
      </w:tr>
      <w:tr w:rsidR="004B57F2" w14:paraId="224E3FCA" w14:textId="77777777" w:rsidTr="00B02CDC">
        <w:tc>
          <w:tcPr>
            <w:tcW w:w="3402" w:type="dxa"/>
            <w:hideMark/>
          </w:tcPr>
          <w:p w14:paraId="6D1BAF05"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ИВАНОВА</w:t>
            </w:r>
          </w:p>
          <w:p w14:paraId="5A16508B"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Татьяна Алексеевна  </w:t>
            </w:r>
          </w:p>
        </w:tc>
        <w:tc>
          <w:tcPr>
            <w:tcW w:w="5954" w:type="dxa"/>
            <w:gridSpan w:val="2"/>
          </w:tcPr>
          <w:p w14:paraId="251CDCE8" w14:textId="77777777" w:rsidR="004B57F2" w:rsidRDefault="004B57F2" w:rsidP="004B57F2">
            <w:pPr>
              <w:pStyle w:val="a5"/>
              <w:numPr>
                <w:ilvl w:val="0"/>
                <w:numId w:val="7"/>
              </w:numPr>
              <w:tabs>
                <w:tab w:val="left" w:pos="709"/>
                <w:tab w:val="left" w:pos="1026"/>
                <w:tab w:val="left" w:pos="1276"/>
              </w:tabs>
              <w:ind w:left="317" w:hanging="284"/>
              <w:jc w:val="both"/>
              <w:rPr>
                <w:rFonts w:ascii="Arial" w:hAnsi="Arial" w:cs="Arial"/>
                <w:kern w:val="2"/>
                <w:lang w:eastAsia="en-US"/>
              </w:rPr>
            </w:pPr>
            <w:r>
              <w:rPr>
                <w:rFonts w:ascii="Arial" w:hAnsi="Arial" w:cs="Arial"/>
                <w:kern w:val="2"/>
                <w:lang w:eastAsia="en-US"/>
              </w:rPr>
              <w:t xml:space="preserve">начальник отдела по правовым вопросам администрации Боготольского района Красноярского края, секретарь Межведомственной комиссии </w:t>
            </w:r>
          </w:p>
          <w:p w14:paraId="5F538626" w14:textId="77777777" w:rsidR="004B57F2" w:rsidRDefault="004B57F2" w:rsidP="00B02CDC">
            <w:pPr>
              <w:tabs>
                <w:tab w:val="left" w:pos="709"/>
                <w:tab w:val="left" w:pos="1026"/>
                <w:tab w:val="left" w:pos="1276"/>
              </w:tabs>
              <w:ind w:left="317" w:hanging="284"/>
              <w:contextualSpacing/>
              <w:jc w:val="both"/>
              <w:rPr>
                <w:rFonts w:ascii="Arial" w:hAnsi="Arial" w:cs="Arial"/>
                <w:kern w:val="2"/>
                <w:lang w:eastAsia="en-US"/>
              </w:rPr>
            </w:pPr>
          </w:p>
        </w:tc>
      </w:tr>
      <w:tr w:rsidR="004B57F2" w14:paraId="13778B76" w14:textId="77777777" w:rsidTr="00B02CDC">
        <w:tc>
          <w:tcPr>
            <w:tcW w:w="9356" w:type="dxa"/>
            <w:gridSpan w:val="3"/>
            <w:hideMark/>
          </w:tcPr>
          <w:p w14:paraId="2EF1F603"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Члены Межведомственной комиссии: </w:t>
            </w:r>
          </w:p>
        </w:tc>
      </w:tr>
      <w:tr w:rsidR="004B57F2" w14:paraId="566CA877" w14:textId="77777777" w:rsidTr="00B02CDC">
        <w:tc>
          <w:tcPr>
            <w:tcW w:w="3544" w:type="dxa"/>
            <w:gridSpan w:val="2"/>
          </w:tcPr>
          <w:p w14:paraId="6C2DF473" w14:textId="77777777" w:rsidR="004B57F2" w:rsidRDefault="004B57F2" w:rsidP="00B02CDC">
            <w:pPr>
              <w:tabs>
                <w:tab w:val="left" w:pos="284"/>
                <w:tab w:val="left" w:pos="709"/>
                <w:tab w:val="left" w:pos="1276"/>
              </w:tabs>
              <w:jc w:val="both"/>
              <w:rPr>
                <w:rFonts w:ascii="Arial" w:hAnsi="Arial" w:cs="Arial"/>
                <w:kern w:val="2"/>
                <w:lang w:eastAsia="en-US"/>
              </w:rPr>
            </w:pPr>
          </w:p>
          <w:p w14:paraId="3A07BDAA"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МЕДЕЛЬЦЕВ  </w:t>
            </w:r>
          </w:p>
          <w:p w14:paraId="5603ED29"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Николай Валерьевич</w:t>
            </w:r>
          </w:p>
        </w:tc>
        <w:tc>
          <w:tcPr>
            <w:tcW w:w="5812" w:type="dxa"/>
          </w:tcPr>
          <w:p w14:paraId="6FAE25E4" w14:textId="77777777" w:rsidR="004B57F2" w:rsidRDefault="004B57F2" w:rsidP="00B02CDC">
            <w:pPr>
              <w:tabs>
                <w:tab w:val="left" w:pos="284"/>
                <w:tab w:val="left" w:pos="709"/>
                <w:tab w:val="left" w:pos="1276"/>
              </w:tabs>
              <w:ind w:left="317" w:hanging="317"/>
              <w:contextualSpacing/>
              <w:jc w:val="both"/>
              <w:rPr>
                <w:rFonts w:ascii="Arial" w:hAnsi="Arial" w:cs="Arial"/>
                <w:kern w:val="2"/>
                <w:lang w:eastAsia="en-US"/>
              </w:rPr>
            </w:pPr>
          </w:p>
          <w:p w14:paraId="06F0A088" w14:textId="77777777" w:rsidR="004B57F2" w:rsidRDefault="004B57F2" w:rsidP="004B57F2">
            <w:pPr>
              <w:pStyle w:val="a5"/>
              <w:numPr>
                <w:ilvl w:val="0"/>
                <w:numId w:val="8"/>
              </w:numPr>
              <w:tabs>
                <w:tab w:val="left" w:pos="284"/>
                <w:tab w:val="left" w:pos="709"/>
                <w:tab w:val="left" w:pos="1276"/>
              </w:tabs>
              <w:ind w:left="317" w:hanging="317"/>
              <w:jc w:val="both"/>
              <w:rPr>
                <w:rFonts w:ascii="Arial" w:hAnsi="Arial" w:cs="Arial"/>
                <w:kern w:val="2"/>
                <w:lang w:eastAsia="en-US"/>
              </w:rPr>
            </w:pPr>
            <w:r>
              <w:rPr>
                <w:rFonts w:ascii="Arial" w:hAnsi="Arial" w:cs="Arial"/>
                <w:kern w:val="2"/>
                <w:lang w:eastAsia="en-US"/>
              </w:rPr>
              <w:t xml:space="preserve">начальник отдела по безопасности территории администрации Боготольского района Красноярского края </w:t>
            </w:r>
          </w:p>
          <w:p w14:paraId="584B28E4" w14:textId="77777777" w:rsidR="004B57F2" w:rsidRDefault="004B57F2" w:rsidP="00B02CDC">
            <w:pPr>
              <w:tabs>
                <w:tab w:val="left" w:pos="284"/>
                <w:tab w:val="left" w:pos="709"/>
                <w:tab w:val="left" w:pos="1276"/>
              </w:tabs>
              <w:ind w:left="317" w:hanging="317"/>
              <w:contextualSpacing/>
              <w:jc w:val="both"/>
              <w:rPr>
                <w:rFonts w:ascii="Arial" w:hAnsi="Arial" w:cs="Arial"/>
                <w:kern w:val="2"/>
                <w:lang w:eastAsia="en-US"/>
              </w:rPr>
            </w:pPr>
          </w:p>
        </w:tc>
      </w:tr>
      <w:tr w:rsidR="004B57F2" w14:paraId="0A97997A" w14:textId="77777777" w:rsidTr="00B02CDC">
        <w:tc>
          <w:tcPr>
            <w:tcW w:w="3544" w:type="dxa"/>
            <w:gridSpan w:val="2"/>
            <w:hideMark/>
          </w:tcPr>
          <w:p w14:paraId="2187BDD1"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lastRenderedPageBreak/>
              <w:t xml:space="preserve">ЗВЕРЕВ </w:t>
            </w:r>
          </w:p>
          <w:p w14:paraId="6F89B392"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Сергей Николаевич </w:t>
            </w:r>
          </w:p>
        </w:tc>
        <w:tc>
          <w:tcPr>
            <w:tcW w:w="5812" w:type="dxa"/>
          </w:tcPr>
          <w:p w14:paraId="10BACE2B" w14:textId="77777777" w:rsidR="004B57F2" w:rsidRDefault="004B57F2" w:rsidP="004B57F2">
            <w:pPr>
              <w:pStyle w:val="a5"/>
              <w:numPr>
                <w:ilvl w:val="0"/>
                <w:numId w:val="8"/>
              </w:numPr>
              <w:tabs>
                <w:tab w:val="left" w:pos="284"/>
                <w:tab w:val="left" w:pos="709"/>
                <w:tab w:val="left" w:pos="1276"/>
              </w:tabs>
              <w:ind w:left="317" w:hanging="317"/>
              <w:jc w:val="both"/>
              <w:rPr>
                <w:rFonts w:ascii="Arial" w:hAnsi="Arial" w:cs="Arial"/>
                <w:kern w:val="2"/>
                <w:lang w:eastAsia="en-US"/>
              </w:rPr>
            </w:pPr>
            <w:r>
              <w:rPr>
                <w:rFonts w:ascii="Arial" w:hAnsi="Arial" w:cs="Arial"/>
                <w:kern w:val="2"/>
                <w:lang w:eastAsia="en-US"/>
              </w:rPr>
              <w:t xml:space="preserve">начальник отдела муниципального имущества и земельных отношений администрации Боготольского района Красноярского края </w:t>
            </w:r>
          </w:p>
          <w:p w14:paraId="69841146" w14:textId="77777777" w:rsidR="004B57F2" w:rsidRDefault="004B57F2" w:rsidP="00B02CDC">
            <w:pPr>
              <w:tabs>
                <w:tab w:val="left" w:pos="284"/>
                <w:tab w:val="left" w:pos="709"/>
                <w:tab w:val="left" w:pos="1276"/>
              </w:tabs>
              <w:ind w:left="317" w:hanging="317"/>
              <w:contextualSpacing/>
              <w:jc w:val="both"/>
              <w:rPr>
                <w:rFonts w:ascii="Arial" w:hAnsi="Arial" w:cs="Arial"/>
                <w:kern w:val="2"/>
                <w:lang w:eastAsia="en-US"/>
              </w:rPr>
            </w:pPr>
          </w:p>
        </w:tc>
      </w:tr>
      <w:tr w:rsidR="004B57F2" w14:paraId="0226D897" w14:textId="77777777" w:rsidTr="00B02CDC">
        <w:tc>
          <w:tcPr>
            <w:tcW w:w="3544" w:type="dxa"/>
            <w:gridSpan w:val="2"/>
            <w:hideMark/>
          </w:tcPr>
          <w:p w14:paraId="74E79823" w14:textId="77777777" w:rsidR="00463BE6" w:rsidRDefault="00463BE6"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ФЕДОРОВА</w:t>
            </w:r>
          </w:p>
          <w:p w14:paraId="73C4671B" w14:textId="77777777" w:rsidR="004B57F2" w:rsidRDefault="00463BE6"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Дарья Евгеньевна</w:t>
            </w:r>
            <w:r w:rsidR="004B57F2">
              <w:rPr>
                <w:rFonts w:ascii="Arial" w:hAnsi="Arial" w:cs="Arial"/>
                <w:kern w:val="2"/>
                <w:lang w:eastAsia="en-US"/>
              </w:rPr>
              <w:t xml:space="preserve"> </w:t>
            </w:r>
          </w:p>
        </w:tc>
        <w:tc>
          <w:tcPr>
            <w:tcW w:w="5812" w:type="dxa"/>
          </w:tcPr>
          <w:p w14:paraId="50B46254" w14:textId="77777777" w:rsidR="004B57F2" w:rsidRDefault="00463BE6" w:rsidP="004B57F2">
            <w:pPr>
              <w:pStyle w:val="a5"/>
              <w:numPr>
                <w:ilvl w:val="0"/>
                <w:numId w:val="8"/>
              </w:numPr>
              <w:tabs>
                <w:tab w:val="left" w:pos="284"/>
                <w:tab w:val="left" w:pos="709"/>
                <w:tab w:val="left" w:pos="1276"/>
              </w:tabs>
              <w:ind w:left="317" w:hanging="317"/>
              <w:jc w:val="both"/>
              <w:rPr>
                <w:rFonts w:ascii="Arial" w:hAnsi="Arial" w:cs="Arial"/>
                <w:kern w:val="2"/>
                <w:lang w:eastAsia="en-US"/>
              </w:rPr>
            </w:pPr>
            <w:r>
              <w:rPr>
                <w:rFonts w:ascii="Arial" w:hAnsi="Arial" w:cs="Arial"/>
                <w:kern w:val="2"/>
                <w:lang w:eastAsia="en-US"/>
              </w:rPr>
              <w:t xml:space="preserve">и.о. </w:t>
            </w:r>
            <w:r w:rsidR="004B57F2">
              <w:rPr>
                <w:rFonts w:ascii="Arial" w:hAnsi="Arial" w:cs="Arial"/>
                <w:kern w:val="2"/>
                <w:lang w:eastAsia="en-US"/>
              </w:rPr>
              <w:t xml:space="preserve">начальник муниципального казенного учреждения «Отдел жилищно-коммунального хозяйства, жилищной политики и капитального строительства» </w:t>
            </w:r>
          </w:p>
          <w:p w14:paraId="332D2388" w14:textId="77777777" w:rsidR="004B57F2" w:rsidRDefault="004B57F2" w:rsidP="00B02CDC">
            <w:pPr>
              <w:tabs>
                <w:tab w:val="left" w:pos="284"/>
                <w:tab w:val="left" w:pos="709"/>
                <w:tab w:val="left" w:pos="1276"/>
              </w:tabs>
              <w:ind w:left="317" w:hanging="317"/>
              <w:contextualSpacing/>
              <w:jc w:val="both"/>
              <w:rPr>
                <w:rFonts w:ascii="Arial" w:hAnsi="Arial" w:cs="Arial"/>
                <w:kern w:val="2"/>
                <w:lang w:eastAsia="en-US"/>
              </w:rPr>
            </w:pPr>
          </w:p>
          <w:p w14:paraId="65B8EB46" w14:textId="77777777" w:rsidR="004B57F2" w:rsidRDefault="004B57F2" w:rsidP="00B02CDC">
            <w:pPr>
              <w:tabs>
                <w:tab w:val="left" w:pos="284"/>
                <w:tab w:val="left" w:pos="709"/>
                <w:tab w:val="left" w:pos="1276"/>
              </w:tabs>
              <w:ind w:left="317" w:hanging="317"/>
              <w:contextualSpacing/>
              <w:jc w:val="both"/>
              <w:rPr>
                <w:rFonts w:ascii="Arial" w:hAnsi="Arial" w:cs="Arial"/>
                <w:kern w:val="2"/>
                <w:lang w:eastAsia="en-US"/>
              </w:rPr>
            </w:pPr>
          </w:p>
        </w:tc>
      </w:tr>
      <w:tr w:rsidR="004B57F2" w14:paraId="2B2FD9FA" w14:textId="77777777" w:rsidTr="00B02CDC">
        <w:tc>
          <w:tcPr>
            <w:tcW w:w="3544" w:type="dxa"/>
            <w:gridSpan w:val="2"/>
            <w:hideMark/>
          </w:tcPr>
          <w:p w14:paraId="274FCB82"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ЧЕПЕЛЕВА </w:t>
            </w:r>
          </w:p>
          <w:p w14:paraId="3B3F0BFA"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Екатерина Николаевна </w:t>
            </w:r>
          </w:p>
        </w:tc>
        <w:tc>
          <w:tcPr>
            <w:tcW w:w="5812" w:type="dxa"/>
          </w:tcPr>
          <w:p w14:paraId="7CBB46D0" w14:textId="77777777" w:rsidR="004B57F2" w:rsidRDefault="004B57F2" w:rsidP="004B57F2">
            <w:pPr>
              <w:pStyle w:val="a5"/>
              <w:numPr>
                <w:ilvl w:val="0"/>
                <w:numId w:val="7"/>
              </w:numPr>
              <w:tabs>
                <w:tab w:val="left" w:pos="317"/>
                <w:tab w:val="left" w:pos="1026"/>
                <w:tab w:val="left" w:pos="1276"/>
              </w:tabs>
              <w:ind w:left="317" w:hanging="284"/>
              <w:jc w:val="both"/>
              <w:rPr>
                <w:rFonts w:ascii="Arial" w:hAnsi="Arial" w:cs="Arial"/>
                <w:kern w:val="2"/>
                <w:lang w:eastAsia="en-US"/>
              </w:rPr>
            </w:pPr>
            <w:r>
              <w:rPr>
                <w:rFonts w:ascii="Arial" w:hAnsi="Arial" w:cs="Arial"/>
                <w:kern w:val="2"/>
                <w:lang w:eastAsia="en-US"/>
              </w:rPr>
              <w:t xml:space="preserve">инженер муниципального казенного учреждения «Отдел жилищно-коммунального хозяйства, жилищной политики и капитального строительства» </w:t>
            </w:r>
          </w:p>
          <w:p w14:paraId="3798A754" w14:textId="77777777" w:rsidR="004B57F2" w:rsidRDefault="004B57F2" w:rsidP="00B02CDC">
            <w:pPr>
              <w:pStyle w:val="a5"/>
              <w:tabs>
                <w:tab w:val="left" w:pos="317"/>
                <w:tab w:val="left" w:pos="1026"/>
                <w:tab w:val="left" w:pos="1276"/>
              </w:tabs>
              <w:ind w:left="317"/>
              <w:jc w:val="both"/>
              <w:rPr>
                <w:rFonts w:ascii="Arial" w:hAnsi="Arial" w:cs="Arial"/>
                <w:kern w:val="2"/>
                <w:lang w:eastAsia="en-US"/>
              </w:rPr>
            </w:pPr>
          </w:p>
          <w:p w14:paraId="76580E77" w14:textId="77777777" w:rsidR="004B57F2" w:rsidRDefault="004B57F2" w:rsidP="00B02CDC">
            <w:pPr>
              <w:tabs>
                <w:tab w:val="left" w:pos="709"/>
                <w:tab w:val="left" w:pos="1026"/>
                <w:tab w:val="left" w:pos="1276"/>
              </w:tabs>
              <w:ind w:left="317" w:hanging="284"/>
              <w:contextualSpacing/>
              <w:jc w:val="both"/>
              <w:rPr>
                <w:rFonts w:ascii="Arial" w:hAnsi="Arial" w:cs="Arial"/>
                <w:kern w:val="2"/>
                <w:lang w:eastAsia="en-US"/>
              </w:rPr>
            </w:pPr>
          </w:p>
        </w:tc>
      </w:tr>
      <w:tr w:rsidR="004B57F2" w14:paraId="663F384D" w14:textId="77777777" w:rsidTr="00B02CDC">
        <w:tc>
          <w:tcPr>
            <w:tcW w:w="3544" w:type="dxa"/>
            <w:gridSpan w:val="2"/>
            <w:hideMark/>
          </w:tcPr>
          <w:p w14:paraId="65CA1147"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ШЕВЕЛЁВА </w:t>
            </w:r>
          </w:p>
          <w:p w14:paraId="1405B93F" w14:textId="77777777" w:rsidR="004B57F2" w:rsidRDefault="004B57F2" w:rsidP="00B02CDC">
            <w:pPr>
              <w:tabs>
                <w:tab w:val="left" w:pos="284"/>
                <w:tab w:val="left" w:pos="709"/>
                <w:tab w:val="left" w:pos="1276"/>
              </w:tabs>
              <w:jc w:val="both"/>
              <w:rPr>
                <w:rFonts w:ascii="Arial" w:hAnsi="Arial" w:cs="Arial"/>
                <w:kern w:val="2"/>
                <w:lang w:eastAsia="en-US"/>
              </w:rPr>
            </w:pPr>
            <w:r>
              <w:rPr>
                <w:rFonts w:ascii="Arial" w:hAnsi="Arial" w:cs="Arial"/>
                <w:kern w:val="2"/>
                <w:lang w:eastAsia="en-US"/>
              </w:rPr>
              <w:t xml:space="preserve">Алёна Владимировна </w:t>
            </w:r>
          </w:p>
        </w:tc>
        <w:tc>
          <w:tcPr>
            <w:tcW w:w="5812" w:type="dxa"/>
          </w:tcPr>
          <w:p w14:paraId="3AA0614E" w14:textId="77777777" w:rsidR="004B57F2" w:rsidRDefault="004B57F2" w:rsidP="004B57F2">
            <w:pPr>
              <w:pStyle w:val="a5"/>
              <w:numPr>
                <w:ilvl w:val="0"/>
                <w:numId w:val="8"/>
              </w:numPr>
              <w:tabs>
                <w:tab w:val="left" w:pos="284"/>
                <w:tab w:val="left" w:pos="709"/>
                <w:tab w:val="left" w:pos="1276"/>
              </w:tabs>
              <w:ind w:left="317" w:hanging="317"/>
              <w:jc w:val="both"/>
              <w:rPr>
                <w:rStyle w:val="a8"/>
                <w:rFonts w:ascii="Arial" w:hAnsi="Arial" w:cs="Arial"/>
                <w:b w:val="0"/>
                <w:bCs w:val="0"/>
                <w:kern w:val="2"/>
              </w:rPr>
            </w:pPr>
            <w:r>
              <w:rPr>
                <w:rFonts w:ascii="Arial" w:hAnsi="Arial" w:cs="Arial"/>
                <w:kern w:val="2"/>
                <w:lang w:eastAsia="en-US"/>
              </w:rPr>
              <w:t xml:space="preserve">начальник территориального отдела </w:t>
            </w:r>
            <w:r>
              <w:rPr>
                <w:rStyle w:val="a8"/>
                <w:rFonts w:ascii="Arial" w:hAnsi="Arial" w:cs="Arial"/>
                <w:b w:val="0"/>
                <w:kern w:val="2"/>
                <w:shd w:val="clear" w:color="auto" w:fill="FFFFFF"/>
                <w:lang w:eastAsia="en-US"/>
              </w:rPr>
              <w:t xml:space="preserve">Управления Федеральной службы по надзору в сфере защиты прав потребителей и благополучия человека по Красноярскому краю в г. Ачинске – главный государственный санитарный врач по г. Ачинску, г. Боготолу, г. Назарово, Ачинскому, Боготольскому, </w:t>
            </w:r>
            <w:proofErr w:type="spellStart"/>
            <w:r>
              <w:rPr>
                <w:rStyle w:val="a8"/>
                <w:rFonts w:ascii="Arial" w:hAnsi="Arial" w:cs="Arial"/>
                <w:b w:val="0"/>
                <w:kern w:val="2"/>
                <w:shd w:val="clear" w:color="auto" w:fill="FFFFFF"/>
                <w:lang w:eastAsia="en-US"/>
              </w:rPr>
              <w:t>Большеулуйскому</w:t>
            </w:r>
            <w:proofErr w:type="spellEnd"/>
            <w:r>
              <w:rPr>
                <w:rStyle w:val="a8"/>
                <w:rFonts w:ascii="Arial" w:hAnsi="Arial" w:cs="Arial"/>
                <w:b w:val="0"/>
                <w:kern w:val="2"/>
                <w:shd w:val="clear" w:color="auto" w:fill="FFFFFF"/>
                <w:lang w:eastAsia="en-US"/>
              </w:rPr>
              <w:t xml:space="preserve">, </w:t>
            </w:r>
            <w:proofErr w:type="spellStart"/>
            <w:r>
              <w:rPr>
                <w:rStyle w:val="a8"/>
                <w:rFonts w:ascii="Arial" w:hAnsi="Arial" w:cs="Arial"/>
                <w:b w:val="0"/>
                <w:kern w:val="2"/>
                <w:shd w:val="clear" w:color="auto" w:fill="FFFFFF"/>
                <w:lang w:eastAsia="en-US"/>
              </w:rPr>
              <w:t>Бирилюсскому</w:t>
            </w:r>
            <w:proofErr w:type="spellEnd"/>
            <w:r>
              <w:rPr>
                <w:rStyle w:val="a8"/>
                <w:rFonts w:ascii="Arial" w:hAnsi="Arial" w:cs="Arial"/>
                <w:b w:val="0"/>
                <w:kern w:val="2"/>
                <w:shd w:val="clear" w:color="auto" w:fill="FFFFFF"/>
                <w:lang w:eastAsia="en-US"/>
              </w:rPr>
              <w:t xml:space="preserve">, Козульскому, Назаровскому и </w:t>
            </w:r>
            <w:proofErr w:type="spellStart"/>
            <w:r>
              <w:rPr>
                <w:rStyle w:val="a8"/>
                <w:rFonts w:ascii="Arial" w:hAnsi="Arial" w:cs="Arial"/>
                <w:b w:val="0"/>
                <w:kern w:val="2"/>
                <w:shd w:val="clear" w:color="auto" w:fill="FFFFFF"/>
                <w:lang w:eastAsia="en-US"/>
              </w:rPr>
              <w:t>Тюхтетскому</w:t>
            </w:r>
            <w:proofErr w:type="spellEnd"/>
            <w:r>
              <w:rPr>
                <w:rStyle w:val="a8"/>
                <w:rFonts w:ascii="Arial" w:hAnsi="Arial" w:cs="Arial"/>
                <w:b w:val="0"/>
                <w:kern w:val="2"/>
                <w:shd w:val="clear" w:color="auto" w:fill="FFFFFF"/>
                <w:lang w:eastAsia="en-US"/>
              </w:rPr>
              <w:t xml:space="preserve"> районам </w:t>
            </w:r>
          </w:p>
          <w:p w14:paraId="35C1C8C0" w14:textId="77777777" w:rsidR="004B57F2" w:rsidRDefault="004B57F2" w:rsidP="00B02CDC">
            <w:pPr>
              <w:tabs>
                <w:tab w:val="left" w:pos="284"/>
                <w:tab w:val="left" w:pos="709"/>
                <w:tab w:val="left" w:pos="1276"/>
              </w:tabs>
              <w:ind w:left="317" w:hanging="317"/>
              <w:contextualSpacing/>
              <w:jc w:val="both"/>
            </w:pPr>
          </w:p>
        </w:tc>
      </w:tr>
    </w:tbl>
    <w:p w14:paraId="225FD7E9" w14:textId="77777777" w:rsidR="004B57F2" w:rsidRDefault="004B57F2" w:rsidP="004B57F2">
      <w:pPr>
        <w:ind w:right="-144"/>
        <w:contextualSpacing/>
        <w:jc w:val="both"/>
        <w:rPr>
          <w:rFonts w:ascii="Arial" w:hAnsi="Arial" w:cs="Arial"/>
          <w:kern w:val="2"/>
        </w:rPr>
      </w:pPr>
    </w:p>
    <w:sectPr w:rsidR="004B57F2" w:rsidSect="000266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F7C47"/>
    <w:multiLevelType w:val="hybridMultilevel"/>
    <w:tmpl w:val="EB188C26"/>
    <w:lvl w:ilvl="0" w:tplc="964C8226">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DC968B7"/>
    <w:multiLevelType w:val="hybridMultilevel"/>
    <w:tmpl w:val="70AE49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7F20323"/>
    <w:multiLevelType w:val="multilevel"/>
    <w:tmpl w:val="0E8A0F06"/>
    <w:lvl w:ilvl="0">
      <w:start w:val="1"/>
      <w:numFmt w:val="decimal"/>
      <w:lvlText w:val="%1."/>
      <w:lvlJc w:val="left"/>
      <w:pPr>
        <w:ind w:left="1069" w:hanging="360"/>
      </w:pPr>
    </w:lvl>
    <w:lvl w:ilvl="1">
      <w:start w:val="1"/>
      <w:numFmt w:val="decimal"/>
      <w:isLgl/>
      <w:lvlText w:val="%1.%2."/>
      <w:lvlJc w:val="left"/>
      <w:pPr>
        <w:ind w:left="1288"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 w15:restartNumberingAfterBreak="0">
    <w:nsid w:val="3D2C0D72"/>
    <w:multiLevelType w:val="hybridMultilevel"/>
    <w:tmpl w:val="F282E96C"/>
    <w:lvl w:ilvl="0" w:tplc="964C822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668F5317"/>
    <w:multiLevelType w:val="multilevel"/>
    <w:tmpl w:val="6F00C28C"/>
    <w:lvl w:ilvl="0">
      <w:start w:val="2"/>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3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6F653A1D"/>
    <w:multiLevelType w:val="multilevel"/>
    <w:tmpl w:val="0BA8956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7F2"/>
    <w:rsid w:val="00026601"/>
    <w:rsid w:val="00033594"/>
    <w:rsid w:val="00163F7C"/>
    <w:rsid w:val="00375BC4"/>
    <w:rsid w:val="00463BE6"/>
    <w:rsid w:val="004B57F2"/>
    <w:rsid w:val="005505BD"/>
    <w:rsid w:val="008104C1"/>
    <w:rsid w:val="00894440"/>
    <w:rsid w:val="009304A3"/>
    <w:rsid w:val="00975ADC"/>
    <w:rsid w:val="009C2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8CEE2"/>
  <w15:docId w15:val="{B82A07DE-5604-46EB-AF6E-952BD8628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57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104C1"/>
    <w:pPr>
      <w:ind w:firstLine="539"/>
      <w:jc w:val="center"/>
    </w:pPr>
    <w:rPr>
      <w:rFonts w:eastAsia="Calibri"/>
      <w:sz w:val="28"/>
      <w:szCs w:val="20"/>
      <w:lang w:eastAsia="en-US"/>
    </w:rPr>
  </w:style>
  <w:style w:type="character" w:customStyle="1" w:styleId="a4">
    <w:name w:val="Заголовок Знак"/>
    <w:basedOn w:val="a0"/>
    <w:link w:val="a3"/>
    <w:rsid w:val="008104C1"/>
    <w:rPr>
      <w:rFonts w:ascii="Times New Roman" w:eastAsia="Calibri" w:hAnsi="Times New Roman" w:cs="Times New Roman"/>
      <w:sz w:val="28"/>
      <w:szCs w:val="20"/>
    </w:rPr>
  </w:style>
  <w:style w:type="paragraph" w:styleId="a5">
    <w:name w:val="List Paragraph"/>
    <w:basedOn w:val="a"/>
    <w:uiPriority w:val="34"/>
    <w:qFormat/>
    <w:rsid w:val="008104C1"/>
    <w:pPr>
      <w:ind w:left="720"/>
      <w:contextualSpacing/>
    </w:pPr>
  </w:style>
  <w:style w:type="character" w:styleId="a6">
    <w:name w:val="Hyperlink"/>
    <w:semiHidden/>
    <w:unhideWhenUsed/>
    <w:rsid w:val="004B57F2"/>
    <w:rPr>
      <w:color w:val="0000FF"/>
      <w:u w:val="single"/>
    </w:rPr>
  </w:style>
  <w:style w:type="paragraph" w:customStyle="1" w:styleId="ConsPlusTitle">
    <w:name w:val="ConsPlusTitle"/>
    <w:uiPriority w:val="99"/>
    <w:rsid w:val="004B57F2"/>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7">
    <w:name w:val="Table Grid"/>
    <w:basedOn w:val="a1"/>
    <w:uiPriority w:val="39"/>
    <w:rsid w:val="004B57F2"/>
    <w:pPr>
      <w:spacing w:after="0" w:line="240" w:lineRule="auto"/>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4B57F2"/>
    <w:rPr>
      <w:b/>
      <w:bCs/>
    </w:rPr>
  </w:style>
  <w:style w:type="paragraph" w:styleId="a9">
    <w:name w:val="Balloon Text"/>
    <w:basedOn w:val="a"/>
    <w:link w:val="aa"/>
    <w:uiPriority w:val="99"/>
    <w:semiHidden/>
    <w:unhideWhenUsed/>
    <w:rsid w:val="004B57F2"/>
    <w:rPr>
      <w:rFonts w:ascii="Tahoma" w:hAnsi="Tahoma" w:cs="Tahoma"/>
      <w:sz w:val="16"/>
      <w:szCs w:val="16"/>
    </w:rPr>
  </w:style>
  <w:style w:type="character" w:customStyle="1" w:styleId="aa">
    <w:name w:val="Текст выноски Знак"/>
    <w:basedOn w:val="a0"/>
    <w:link w:val="a9"/>
    <w:uiPriority w:val="99"/>
    <w:semiHidden/>
    <w:rsid w:val="004B57F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92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ogotol-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7373</Words>
  <Characters>42031</Characters>
  <Application>Microsoft Office Word</Application>
  <DocSecurity>0</DocSecurity>
  <Lines>350</Lines>
  <Paragraphs>98</Paragraphs>
  <ScaleCrop>false</ScaleCrop>
  <Company>Reanimator Extreme Edition</Company>
  <LinksUpToDate>false</LinksUpToDate>
  <CharactersWithSpaces>49306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Окс-2</dc:creator>
  <cp:keywords/>
  <dc:description/>
  <cp:lastModifiedBy>Пользователь</cp:lastModifiedBy>
  <cp:revision>5</cp:revision>
  <dcterms:created xsi:type="dcterms:W3CDTF">2023-11-01T04:34:00Z</dcterms:created>
  <dcterms:modified xsi:type="dcterms:W3CDTF">2023-11-07T07:25:00Z</dcterms:modified>
</cp:coreProperties>
</file>